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03ED" w:rsidRDefault="00A403ED" w:rsidP="00A403ED">
      <w:pPr>
        <w:spacing w:after="0" w:line="360" w:lineRule="auto"/>
        <w:jc w:val="both"/>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 xml:space="preserve">1.2. </w:t>
      </w:r>
      <w:r w:rsidRPr="00A403ED">
        <w:rPr>
          <w:rFonts w:ascii="Times New Roman" w:eastAsia="Times New Roman" w:hAnsi="Times New Roman" w:cs="Times New Roman"/>
          <w:b/>
          <w:bCs/>
          <w:sz w:val="24"/>
          <w:szCs w:val="24"/>
          <w:lang w:eastAsia="hu-HU"/>
        </w:rPr>
        <w:t>Fogyasztás</w:t>
      </w:r>
    </w:p>
    <w:p w:rsidR="00580AD2" w:rsidRPr="00A403ED" w:rsidRDefault="00580AD2" w:rsidP="00A403ED">
      <w:pPr>
        <w:spacing w:after="0" w:line="360" w:lineRule="auto"/>
        <w:jc w:val="both"/>
        <w:rPr>
          <w:rFonts w:ascii="Times New Roman" w:eastAsia="Times New Roman" w:hAnsi="Times New Roman" w:cs="Times New Roman"/>
          <w:b/>
          <w:bCs/>
          <w:sz w:val="24"/>
          <w:szCs w:val="24"/>
          <w:lang w:eastAsia="hu-HU"/>
        </w:rPr>
      </w:pPr>
    </w:p>
    <w:p w:rsidR="00A403ED" w:rsidRPr="00BF4D2A" w:rsidRDefault="00A403ED" w:rsidP="00A403ED">
      <w:pPr>
        <w:spacing w:after="0" w:line="360" w:lineRule="auto"/>
        <w:jc w:val="both"/>
        <w:rPr>
          <w:rFonts w:ascii="Times New Roman" w:eastAsia="Times New Roman" w:hAnsi="Times New Roman" w:cs="Times New Roman"/>
          <w:color w:val="FF0000"/>
          <w:sz w:val="24"/>
          <w:szCs w:val="24"/>
          <w:lang w:eastAsia="hu-HU"/>
        </w:rPr>
      </w:pPr>
      <w:r w:rsidRPr="00A403ED">
        <w:rPr>
          <w:rFonts w:ascii="Times New Roman" w:eastAsia="Times New Roman" w:hAnsi="Times New Roman" w:cs="Times New Roman"/>
          <w:sz w:val="24"/>
          <w:szCs w:val="24"/>
          <w:lang w:eastAsia="hu-HU"/>
        </w:rPr>
        <w:t>A háztartás, illetve az egyén anyagi jóléte szempontjából a javakhoz</w:t>
      </w:r>
      <w:r w:rsidR="00C216DB">
        <w:rPr>
          <w:rFonts w:ascii="Times New Roman" w:eastAsia="Times New Roman" w:hAnsi="Times New Roman" w:cs="Times New Roman"/>
          <w:sz w:val="24"/>
          <w:szCs w:val="24"/>
          <w:lang w:eastAsia="hu-HU"/>
        </w:rPr>
        <w:t xml:space="preserve"> és </w:t>
      </w:r>
      <w:r w:rsidR="00674E23">
        <w:rPr>
          <w:rFonts w:ascii="Times New Roman" w:eastAsia="Times New Roman" w:hAnsi="Times New Roman" w:cs="Times New Roman"/>
          <w:sz w:val="24"/>
          <w:szCs w:val="24"/>
          <w:lang w:eastAsia="hu-HU"/>
        </w:rPr>
        <w:t xml:space="preserve">a </w:t>
      </w:r>
      <w:r w:rsidRPr="00A403ED">
        <w:rPr>
          <w:rFonts w:ascii="Times New Roman" w:eastAsia="Times New Roman" w:hAnsi="Times New Roman" w:cs="Times New Roman"/>
          <w:sz w:val="24"/>
          <w:szCs w:val="24"/>
          <w:lang w:eastAsia="hu-HU"/>
        </w:rPr>
        <w:t>szolgáltatásokhoz való hozzáférés meghatározó elem. Minél többet fogyaszt</w:t>
      </w:r>
      <w:r w:rsidR="00674E23">
        <w:rPr>
          <w:rFonts w:ascii="Times New Roman" w:eastAsia="Times New Roman" w:hAnsi="Times New Roman" w:cs="Times New Roman"/>
          <w:sz w:val="24"/>
          <w:szCs w:val="24"/>
          <w:lang w:eastAsia="hu-HU"/>
        </w:rPr>
        <w:t xml:space="preserve"> az egyén és a háztartás</w:t>
      </w:r>
      <w:r w:rsidRPr="00A403ED">
        <w:rPr>
          <w:rFonts w:ascii="Times New Roman" w:eastAsia="Times New Roman" w:hAnsi="Times New Roman" w:cs="Times New Roman"/>
          <w:sz w:val="24"/>
          <w:szCs w:val="24"/>
          <w:lang w:eastAsia="hu-HU"/>
        </w:rPr>
        <w:t>, jóléte annál magasabb szintű</w:t>
      </w:r>
      <w:r w:rsidR="00C216DB">
        <w:rPr>
          <w:rFonts w:ascii="Times New Roman" w:eastAsia="Times New Roman" w:hAnsi="Times New Roman" w:cs="Times New Roman"/>
          <w:sz w:val="24"/>
          <w:szCs w:val="24"/>
          <w:lang w:eastAsia="hu-HU"/>
        </w:rPr>
        <w:t xml:space="preserve"> (</w:t>
      </w:r>
      <w:r w:rsidRPr="00A403ED">
        <w:rPr>
          <w:rFonts w:ascii="Times New Roman" w:eastAsia="Times New Roman" w:hAnsi="Times New Roman" w:cs="Times New Roman"/>
          <w:sz w:val="24"/>
          <w:szCs w:val="24"/>
          <w:lang w:eastAsia="hu-HU"/>
        </w:rPr>
        <w:t>a kettő közti kapcsolat nem lineáris</w:t>
      </w:r>
      <w:r w:rsidR="00C216DB">
        <w:rPr>
          <w:rFonts w:ascii="Times New Roman" w:eastAsia="Times New Roman" w:hAnsi="Times New Roman" w:cs="Times New Roman"/>
          <w:sz w:val="24"/>
          <w:szCs w:val="24"/>
          <w:lang w:eastAsia="hu-HU"/>
        </w:rPr>
        <w:t>)</w:t>
      </w:r>
      <w:r w:rsidRPr="00A403ED">
        <w:rPr>
          <w:rFonts w:ascii="Times New Roman" w:eastAsia="Times New Roman" w:hAnsi="Times New Roman" w:cs="Times New Roman"/>
          <w:sz w:val="24"/>
          <w:szCs w:val="24"/>
          <w:lang w:eastAsia="hu-HU"/>
        </w:rPr>
        <w:t xml:space="preserve">. A fogyasztás forrása a jövedelem, illetve a vagyon. Míg a vagyon egy hosszabb idő alatt felhalmozott jövedelem kifejezője, addig a rendelkezésre álló, folyó jövedelem egy jól behatárolható időszak </w:t>
      </w:r>
      <w:r w:rsidRPr="00A403ED">
        <w:rPr>
          <w:rFonts w:ascii="Times New Roman" w:eastAsia="TimesNewRoman" w:hAnsi="Times New Roman" w:cs="Times New Roman"/>
          <w:sz w:val="24"/>
          <w:szCs w:val="24"/>
          <w:lang w:eastAsia="hu-HU"/>
        </w:rPr>
        <w:t xml:space="preserve">− </w:t>
      </w:r>
      <w:r w:rsidRPr="00A403ED">
        <w:rPr>
          <w:rFonts w:ascii="Times New Roman" w:eastAsia="Times New Roman" w:hAnsi="Times New Roman" w:cs="Times New Roman"/>
          <w:sz w:val="24"/>
          <w:szCs w:val="24"/>
          <w:lang w:eastAsia="hu-HU"/>
        </w:rPr>
        <w:t xml:space="preserve">általában </w:t>
      </w:r>
      <w:r w:rsidR="00155240">
        <w:rPr>
          <w:rFonts w:ascii="Times New Roman" w:eastAsia="Times New Roman" w:hAnsi="Times New Roman" w:cs="Times New Roman"/>
          <w:sz w:val="24"/>
          <w:szCs w:val="24"/>
          <w:lang w:eastAsia="hu-HU"/>
        </w:rPr>
        <w:t xml:space="preserve">egy </w:t>
      </w:r>
      <w:r w:rsidRPr="00A403ED">
        <w:rPr>
          <w:rFonts w:ascii="Times New Roman" w:eastAsia="Times New Roman" w:hAnsi="Times New Roman" w:cs="Times New Roman"/>
          <w:sz w:val="24"/>
          <w:szCs w:val="24"/>
          <w:lang w:eastAsia="hu-HU"/>
        </w:rPr>
        <w:t xml:space="preserve">naptári év </w:t>
      </w:r>
      <w:r w:rsidRPr="00A403ED">
        <w:rPr>
          <w:rFonts w:ascii="Times New Roman" w:eastAsia="TimesNewRoman" w:hAnsi="Times New Roman" w:cs="Times New Roman"/>
          <w:sz w:val="24"/>
          <w:szCs w:val="24"/>
          <w:lang w:eastAsia="hu-HU"/>
        </w:rPr>
        <w:t xml:space="preserve">− </w:t>
      </w:r>
      <w:r w:rsidRPr="00A403ED">
        <w:rPr>
          <w:rFonts w:ascii="Times New Roman" w:eastAsia="Times New Roman" w:hAnsi="Times New Roman" w:cs="Times New Roman"/>
          <w:sz w:val="24"/>
          <w:szCs w:val="24"/>
          <w:lang w:eastAsia="hu-HU"/>
        </w:rPr>
        <w:t xml:space="preserve">során realizált tiszta bevétel (a költségek, adók és járulékok levonása után). Ebből a meghatározásból az következne, hogy az anyagi jólétet a fogyasztással, illetve a kiadással érdemes mérnünk. A fogyasztást és a kiadást </w:t>
      </w:r>
      <w:r w:rsidR="00AA3521">
        <w:rPr>
          <w:rFonts w:ascii="Times New Roman" w:eastAsia="Times New Roman" w:hAnsi="Times New Roman" w:cs="Times New Roman"/>
          <w:sz w:val="24"/>
          <w:szCs w:val="24"/>
          <w:lang w:eastAsia="hu-HU"/>
        </w:rPr>
        <w:t xml:space="preserve">azonban </w:t>
      </w:r>
      <w:r w:rsidRPr="00A403ED">
        <w:rPr>
          <w:rFonts w:ascii="Times New Roman" w:eastAsia="Times New Roman" w:hAnsi="Times New Roman" w:cs="Times New Roman"/>
          <w:sz w:val="24"/>
          <w:szCs w:val="24"/>
          <w:lang w:eastAsia="hu-HU"/>
        </w:rPr>
        <w:t xml:space="preserve">gyakran összekeverik, </w:t>
      </w:r>
      <w:r w:rsidR="00AA3521">
        <w:rPr>
          <w:rFonts w:ascii="Times New Roman" w:eastAsia="Times New Roman" w:hAnsi="Times New Roman" w:cs="Times New Roman"/>
          <w:sz w:val="24"/>
          <w:szCs w:val="24"/>
          <w:lang w:eastAsia="hu-HU"/>
        </w:rPr>
        <w:t xml:space="preserve">illetve </w:t>
      </w:r>
      <w:r w:rsidRPr="00A403ED">
        <w:rPr>
          <w:rFonts w:ascii="Times New Roman" w:eastAsia="Times New Roman" w:hAnsi="Times New Roman" w:cs="Times New Roman"/>
          <w:sz w:val="24"/>
          <w:szCs w:val="24"/>
          <w:lang w:eastAsia="hu-HU"/>
        </w:rPr>
        <w:t xml:space="preserve">szinonimaként használják. </w:t>
      </w:r>
      <w:r w:rsidRPr="00BF4D2A">
        <w:rPr>
          <w:rFonts w:ascii="Times New Roman" w:eastAsia="Times New Roman" w:hAnsi="Times New Roman" w:cs="Times New Roman"/>
          <w:sz w:val="24"/>
          <w:szCs w:val="24"/>
          <w:lang w:eastAsia="hu-HU"/>
        </w:rPr>
        <w:t>A kettő azonban nem ugyanaz</w:t>
      </w:r>
      <w:r w:rsidR="00AA3521" w:rsidRPr="00BF4D2A">
        <w:rPr>
          <w:rFonts w:ascii="Times New Roman" w:eastAsia="Times New Roman" w:hAnsi="Times New Roman" w:cs="Times New Roman"/>
          <w:sz w:val="24"/>
          <w:szCs w:val="24"/>
          <w:lang w:eastAsia="hu-HU"/>
        </w:rPr>
        <w:t>, hiszen b</w:t>
      </w:r>
      <w:r w:rsidRPr="00BF4D2A">
        <w:rPr>
          <w:rFonts w:ascii="Times New Roman" w:eastAsia="Times New Roman" w:hAnsi="Times New Roman" w:cs="Times New Roman"/>
          <w:sz w:val="24"/>
          <w:szCs w:val="24"/>
          <w:lang w:eastAsia="hu-HU"/>
        </w:rPr>
        <w:t xml:space="preserve">izonyos fogyasztási tételek nem jelennek meg kiadásként és </w:t>
      </w:r>
      <w:r w:rsidR="00820D25" w:rsidRPr="00BF4D2A">
        <w:rPr>
          <w:rFonts w:ascii="Times New Roman" w:eastAsia="Times New Roman" w:hAnsi="Times New Roman" w:cs="Times New Roman"/>
          <w:sz w:val="24"/>
          <w:szCs w:val="24"/>
          <w:lang w:eastAsia="hu-HU"/>
        </w:rPr>
        <w:t>egyes</w:t>
      </w:r>
      <w:r w:rsidRPr="00BF4D2A">
        <w:rPr>
          <w:rFonts w:ascii="Times New Roman" w:eastAsia="Times New Roman" w:hAnsi="Times New Roman" w:cs="Times New Roman"/>
          <w:sz w:val="24"/>
          <w:szCs w:val="24"/>
          <w:lang w:eastAsia="hu-HU"/>
        </w:rPr>
        <w:t xml:space="preserve"> kiadások nem járnak együtt fogyasztással.</w:t>
      </w:r>
      <w:r w:rsidRPr="00D61583">
        <w:rPr>
          <w:rFonts w:ascii="Times New Roman" w:eastAsia="Times New Roman" w:hAnsi="Times New Roman" w:cs="Times New Roman"/>
          <w:color w:val="FF0000"/>
          <w:sz w:val="24"/>
          <w:szCs w:val="24"/>
          <w:lang w:eastAsia="hu-HU"/>
        </w:rPr>
        <w:t xml:space="preserve"> </w:t>
      </w:r>
      <w:r w:rsidR="00BF4D2A" w:rsidRPr="00BF4D2A">
        <w:rPr>
          <w:rFonts w:ascii="Times New Roman" w:eastAsia="Times New Roman" w:hAnsi="Times New Roman" w:cs="Times New Roman"/>
          <w:color w:val="FF0000"/>
          <w:sz w:val="24"/>
          <w:szCs w:val="24"/>
          <w:lang w:eastAsia="hu-HU"/>
        </w:rPr>
        <w:t xml:space="preserve">TANÁRI MAGYARÁZAT: </w:t>
      </w:r>
      <w:r w:rsidRPr="00BF4D2A">
        <w:rPr>
          <w:rFonts w:ascii="Times New Roman" w:eastAsia="Times New Roman" w:hAnsi="Times New Roman" w:cs="Times New Roman"/>
          <w:color w:val="FF0000"/>
          <w:sz w:val="24"/>
          <w:szCs w:val="24"/>
          <w:lang w:eastAsia="hu-HU"/>
        </w:rPr>
        <w:t xml:space="preserve">A háztartás, illetve az egyén szempontjából a munkahely révén szerzett „ingyenes” autóhasználat például fogyasztás, de nem kiadás, hasonlóan a saját tulajdonban levő lakás használatához. A bérlakásokban élők a lakhatásért fizetnek (kiadási tétel), míg a saját lakásukban élőknél ez a fogyasztás nem jelent kiadási tételt. </w:t>
      </w:r>
    </w:p>
    <w:p w:rsidR="00D570F9" w:rsidRDefault="00A403ED" w:rsidP="00A403ED">
      <w:pPr>
        <w:spacing w:after="0" w:line="360" w:lineRule="auto"/>
        <w:jc w:val="both"/>
        <w:rPr>
          <w:rFonts w:ascii="Times New Roman" w:eastAsia="Times New Roman" w:hAnsi="Times New Roman" w:cs="Times New Roman"/>
          <w:sz w:val="24"/>
          <w:szCs w:val="24"/>
          <w:lang w:eastAsia="hu-HU"/>
        </w:rPr>
      </w:pPr>
      <w:r w:rsidRPr="00A403ED">
        <w:rPr>
          <w:rFonts w:ascii="Times New Roman" w:eastAsia="Times New Roman" w:hAnsi="Times New Roman" w:cs="Times New Roman"/>
          <w:sz w:val="24"/>
          <w:szCs w:val="24"/>
          <w:lang w:eastAsia="hu-HU"/>
        </w:rPr>
        <w:t xml:space="preserve">A fogyasztás a szükségletek kielégítésére irányuló </w:t>
      </w:r>
      <w:r w:rsidR="002B5D42">
        <w:rPr>
          <w:rFonts w:ascii="Times New Roman" w:eastAsia="Times New Roman" w:hAnsi="Times New Roman" w:cs="Times New Roman"/>
          <w:sz w:val="24"/>
          <w:szCs w:val="24"/>
          <w:lang w:eastAsia="hu-HU"/>
        </w:rPr>
        <w:t>tevékenység</w:t>
      </w:r>
      <w:r w:rsidRPr="00A403ED">
        <w:rPr>
          <w:rFonts w:ascii="Times New Roman" w:eastAsia="Times New Roman" w:hAnsi="Times New Roman" w:cs="Times New Roman"/>
          <w:sz w:val="24"/>
          <w:szCs w:val="24"/>
          <w:lang w:eastAsia="hu-HU"/>
        </w:rPr>
        <w:t xml:space="preserve">. A szükséglet egy térben és időben változó </w:t>
      </w:r>
      <w:r w:rsidR="00D844B5">
        <w:rPr>
          <w:rFonts w:ascii="Times New Roman" w:eastAsia="Times New Roman" w:hAnsi="Times New Roman" w:cs="Times New Roman"/>
          <w:sz w:val="24"/>
          <w:szCs w:val="24"/>
          <w:lang w:eastAsia="hu-HU"/>
        </w:rPr>
        <w:t>hiányérzet</w:t>
      </w:r>
      <w:r w:rsidRPr="00A403ED">
        <w:rPr>
          <w:rFonts w:ascii="Times New Roman" w:eastAsia="Times New Roman" w:hAnsi="Times New Roman" w:cs="Times New Roman"/>
          <w:sz w:val="24"/>
          <w:szCs w:val="24"/>
          <w:lang w:eastAsia="hu-HU"/>
        </w:rPr>
        <w:t>. A társadalmi termelés keretében el</w:t>
      </w:r>
      <w:r w:rsidRPr="00A403ED">
        <w:rPr>
          <w:rFonts w:ascii="Times New Roman" w:eastAsia="TimesNewRoman,Bold" w:hAnsi="Times New Roman" w:cs="Times New Roman"/>
          <w:sz w:val="24"/>
          <w:szCs w:val="24"/>
          <w:lang w:eastAsia="hu-HU"/>
        </w:rPr>
        <w:t>ő</w:t>
      </w:r>
      <w:r w:rsidRPr="00A403ED">
        <w:rPr>
          <w:rFonts w:ascii="Times New Roman" w:eastAsia="Times New Roman" w:hAnsi="Times New Roman" w:cs="Times New Roman"/>
          <w:sz w:val="24"/>
          <w:szCs w:val="24"/>
          <w:lang w:eastAsia="hu-HU"/>
        </w:rPr>
        <w:t xml:space="preserve">állított javak fogyasztása (a mezőgazdasági termékeket kivéve, mert ott a termelés történhet saját fogyasztásra is) jelenti a lakosság fogyasztását. </w:t>
      </w:r>
    </w:p>
    <w:p w:rsidR="00A403ED" w:rsidRPr="00A403ED" w:rsidRDefault="00A403ED" w:rsidP="00A403ED">
      <w:pPr>
        <w:spacing w:after="0" w:line="360" w:lineRule="auto"/>
        <w:jc w:val="both"/>
        <w:rPr>
          <w:rFonts w:ascii="Times New Roman" w:eastAsia="Times New Roman" w:hAnsi="Times New Roman" w:cs="Times New Roman"/>
          <w:sz w:val="24"/>
          <w:szCs w:val="24"/>
          <w:lang w:eastAsia="hu-HU"/>
        </w:rPr>
      </w:pPr>
      <w:r w:rsidRPr="00A403ED">
        <w:rPr>
          <w:rFonts w:ascii="Times New Roman" w:eastAsia="Times New Roman" w:hAnsi="Times New Roman" w:cs="Times New Roman"/>
          <w:sz w:val="24"/>
          <w:szCs w:val="24"/>
          <w:lang w:eastAsia="hu-HU"/>
        </w:rPr>
        <w:t xml:space="preserve">A fogyasztás </w:t>
      </w:r>
      <w:r w:rsidR="003F2112">
        <w:rPr>
          <w:rFonts w:ascii="Times New Roman" w:eastAsia="Times New Roman" w:hAnsi="Times New Roman" w:cs="Times New Roman"/>
          <w:sz w:val="24"/>
          <w:szCs w:val="24"/>
          <w:lang w:eastAsia="hu-HU"/>
        </w:rPr>
        <w:t>definiálásánál</w:t>
      </w:r>
      <w:r w:rsidRPr="00A403ED">
        <w:rPr>
          <w:rFonts w:ascii="Times New Roman" w:eastAsia="Times New Roman" w:hAnsi="Times New Roman" w:cs="Times New Roman"/>
          <w:sz w:val="24"/>
          <w:szCs w:val="24"/>
          <w:lang w:eastAsia="hu-HU"/>
        </w:rPr>
        <w:t xml:space="preserve"> megvalósul a </w:t>
      </w:r>
      <w:r w:rsidRPr="00A403ED">
        <w:rPr>
          <w:rFonts w:ascii="Times New Roman" w:eastAsia="Times New Roman" w:hAnsi="Times New Roman" w:cs="Times New Roman"/>
          <w:b/>
          <w:sz w:val="24"/>
          <w:szCs w:val="24"/>
          <w:lang w:eastAsia="hu-HU"/>
        </w:rPr>
        <w:t>„teljesség elve”,</w:t>
      </w:r>
      <w:r w:rsidRPr="00A403ED">
        <w:rPr>
          <w:rFonts w:ascii="Times New Roman" w:eastAsia="Times New Roman" w:hAnsi="Times New Roman" w:cs="Times New Roman"/>
          <w:sz w:val="24"/>
          <w:szCs w:val="24"/>
          <w:lang w:eastAsia="hu-HU"/>
        </w:rPr>
        <w:t xml:space="preserve"> mely szerint a fogyasztásban az áruk, valamint az anyagi és nem anyagi szolgáltatások fogyasztását szerepeltetjük. Továbbá a „</w:t>
      </w:r>
      <w:r w:rsidRPr="00A403ED">
        <w:rPr>
          <w:rFonts w:ascii="Times New Roman" w:eastAsia="Times New Roman" w:hAnsi="Times New Roman" w:cs="Times New Roman"/>
          <w:b/>
          <w:sz w:val="24"/>
          <w:szCs w:val="24"/>
          <w:lang w:eastAsia="hu-HU"/>
        </w:rPr>
        <w:t>területi elv</w:t>
      </w:r>
      <w:r w:rsidRPr="00A403ED">
        <w:rPr>
          <w:rFonts w:ascii="Times New Roman" w:eastAsia="Times New Roman" w:hAnsi="Times New Roman" w:cs="Times New Roman"/>
          <w:sz w:val="24"/>
          <w:szCs w:val="24"/>
          <w:lang w:eastAsia="hu-HU"/>
        </w:rPr>
        <w:t>”, amely szerint a lakossági fogyasztásba minden</w:t>
      </w:r>
      <w:r w:rsidR="0045243C">
        <w:rPr>
          <w:rFonts w:ascii="Times New Roman" w:eastAsia="Times New Roman" w:hAnsi="Times New Roman" w:cs="Times New Roman"/>
          <w:sz w:val="24"/>
          <w:szCs w:val="24"/>
          <w:lang w:eastAsia="hu-HU"/>
        </w:rPr>
        <w:t>,</w:t>
      </w:r>
      <w:r w:rsidRPr="00A403ED">
        <w:rPr>
          <w:rFonts w:ascii="Times New Roman" w:eastAsia="Times New Roman" w:hAnsi="Times New Roman" w:cs="Times New Roman"/>
          <w:sz w:val="24"/>
          <w:szCs w:val="24"/>
          <w:lang w:eastAsia="hu-HU"/>
        </w:rPr>
        <w:t xml:space="preserve"> az ország területén történt fogyasztást számba kell venni függetlenül attól, hogy a fogyasztó állampolgársága szerint helyi fogyasztó vagy külföldi. A meghatározás fontos eleme a „</w:t>
      </w:r>
      <w:r w:rsidRPr="00A403ED">
        <w:rPr>
          <w:rFonts w:ascii="Times New Roman" w:eastAsia="Times New Roman" w:hAnsi="Times New Roman" w:cs="Times New Roman"/>
          <w:b/>
          <w:sz w:val="24"/>
          <w:szCs w:val="24"/>
          <w:lang w:eastAsia="hu-HU"/>
        </w:rPr>
        <w:t>finanszírozási elv</w:t>
      </w:r>
      <w:r w:rsidRPr="00A403ED">
        <w:rPr>
          <w:rFonts w:ascii="Times New Roman" w:eastAsia="Times New Roman" w:hAnsi="Times New Roman" w:cs="Times New Roman"/>
          <w:sz w:val="24"/>
          <w:szCs w:val="24"/>
          <w:lang w:eastAsia="hu-HU"/>
        </w:rPr>
        <w:t>”</w:t>
      </w:r>
      <w:r w:rsidR="0045243C">
        <w:rPr>
          <w:rFonts w:ascii="Times New Roman" w:eastAsia="Times New Roman" w:hAnsi="Times New Roman" w:cs="Times New Roman"/>
          <w:sz w:val="24"/>
          <w:szCs w:val="24"/>
          <w:lang w:eastAsia="hu-HU"/>
        </w:rPr>
        <w:t xml:space="preserve"> is</w:t>
      </w:r>
      <w:r w:rsidRPr="00A403ED">
        <w:rPr>
          <w:rFonts w:ascii="Times New Roman" w:eastAsia="Times New Roman" w:hAnsi="Times New Roman" w:cs="Times New Roman"/>
          <w:b/>
          <w:bCs/>
          <w:sz w:val="24"/>
          <w:szCs w:val="24"/>
          <w:lang w:eastAsia="hu-HU"/>
        </w:rPr>
        <w:t xml:space="preserve">, </w:t>
      </w:r>
      <w:r w:rsidRPr="00A403ED">
        <w:rPr>
          <w:rFonts w:ascii="Times New Roman" w:eastAsia="Times New Roman" w:hAnsi="Times New Roman" w:cs="Times New Roman"/>
          <w:sz w:val="24"/>
          <w:szCs w:val="24"/>
          <w:lang w:eastAsia="hu-HU"/>
        </w:rPr>
        <w:t xml:space="preserve">mely </w:t>
      </w:r>
      <w:r w:rsidR="00A717EF">
        <w:rPr>
          <w:rFonts w:ascii="Times New Roman" w:eastAsia="Times New Roman" w:hAnsi="Times New Roman" w:cs="Times New Roman"/>
          <w:sz w:val="24"/>
          <w:szCs w:val="24"/>
          <w:lang w:eastAsia="hu-HU"/>
        </w:rPr>
        <w:t xml:space="preserve">szerint </w:t>
      </w:r>
      <w:r w:rsidRPr="00A403ED">
        <w:rPr>
          <w:rFonts w:ascii="Times New Roman" w:eastAsia="Times New Roman" w:hAnsi="Times New Roman" w:cs="Times New Roman"/>
          <w:sz w:val="24"/>
          <w:szCs w:val="24"/>
          <w:lang w:eastAsia="hu-HU"/>
        </w:rPr>
        <w:t xml:space="preserve">minden fogyasztást figyelembe kell venni függetlenül attól, hogy milyen finanszírozása milyen forrásból történik (saját forrás, állami támogatás, vagy egyéb nem állami támogatás). </w:t>
      </w:r>
    </w:p>
    <w:p w:rsidR="003F0114" w:rsidRPr="00A403ED" w:rsidRDefault="003F0114" w:rsidP="00A403ED">
      <w:pPr>
        <w:spacing w:after="0" w:line="360" w:lineRule="auto"/>
        <w:jc w:val="both"/>
        <w:rPr>
          <w:rFonts w:ascii="Times New Roman" w:eastAsia="Times New Roman" w:hAnsi="Times New Roman" w:cs="Times New Roman"/>
          <w:sz w:val="24"/>
          <w:szCs w:val="24"/>
          <w:lang w:eastAsia="hu-HU"/>
        </w:rPr>
      </w:pPr>
    </w:p>
    <w:p w:rsidR="00A403ED" w:rsidRPr="00A403ED" w:rsidRDefault="00A403ED" w:rsidP="00A403ED">
      <w:pPr>
        <w:spacing w:after="0" w:line="360" w:lineRule="auto"/>
        <w:jc w:val="both"/>
        <w:rPr>
          <w:rFonts w:ascii="Times New Roman" w:eastAsia="Times New Roman" w:hAnsi="Times New Roman" w:cs="Times New Roman"/>
          <w:sz w:val="24"/>
          <w:szCs w:val="24"/>
          <w:lang w:eastAsia="hu-HU"/>
        </w:rPr>
      </w:pPr>
      <w:r w:rsidRPr="00A403ED">
        <w:rPr>
          <w:rFonts w:ascii="Times New Roman" w:eastAsia="Times New Roman" w:hAnsi="Times New Roman" w:cs="Times New Roman"/>
          <w:sz w:val="24"/>
          <w:szCs w:val="24"/>
          <w:lang w:eastAsia="hu-HU"/>
        </w:rPr>
        <w:t xml:space="preserve">A fogyasztás szerkezetét </w:t>
      </w:r>
      <w:r w:rsidR="00AF6029" w:rsidRPr="00A403ED">
        <w:rPr>
          <w:rFonts w:ascii="Times New Roman" w:eastAsia="Times New Roman" w:hAnsi="Times New Roman" w:cs="Times New Roman"/>
          <w:sz w:val="24"/>
          <w:szCs w:val="24"/>
          <w:lang w:eastAsia="hu-HU"/>
        </w:rPr>
        <w:t>a következő szempontok</w:t>
      </w:r>
      <w:r w:rsidRPr="00A403ED">
        <w:rPr>
          <w:rFonts w:ascii="Times New Roman" w:eastAsia="Times New Roman" w:hAnsi="Times New Roman" w:cs="Times New Roman"/>
          <w:sz w:val="24"/>
          <w:szCs w:val="24"/>
          <w:lang w:eastAsia="hu-HU"/>
        </w:rPr>
        <w:t xml:space="preserve"> szerint vizsgáljuk:</w:t>
      </w:r>
    </w:p>
    <w:p w:rsidR="00A403ED" w:rsidRPr="00C42C3B" w:rsidRDefault="00A403ED" w:rsidP="00C42C3B">
      <w:pPr>
        <w:pStyle w:val="Listaszerbekezds"/>
        <w:numPr>
          <w:ilvl w:val="0"/>
          <w:numId w:val="2"/>
        </w:numPr>
        <w:spacing w:after="0" w:line="360" w:lineRule="auto"/>
        <w:jc w:val="both"/>
        <w:rPr>
          <w:rFonts w:ascii="Times New Roman" w:eastAsia="Times New Roman" w:hAnsi="Times New Roman" w:cs="Times New Roman"/>
          <w:sz w:val="24"/>
          <w:szCs w:val="24"/>
          <w:lang w:eastAsia="hu-HU"/>
        </w:rPr>
      </w:pPr>
      <w:r w:rsidRPr="00C42C3B">
        <w:rPr>
          <w:rFonts w:ascii="Times New Roman" w:eastAsia="Times New Roman" w:hAnsi="Times New Roman" w:cs="Times New Roman"/>
          <w:sz w:val="24"/>
          <w:szCs w:val="24"/>
          <w:lang w:eastAsia="hu-HU"/>
        </w:rPr>
        <w:t>fogyasztás tárgya szerint</w:t>
      </w:r>
      <w:r w:rsidR="00103C27" w:rsidRPr="00C42C3B">
        <w:rPr>
          <w:rFonts w:ascii="Times New Roman" w:eastAsia="Times New Roman" w:hAnsi="Times New Roman" w:cs="Times New Roman"/>
          <w:sz w:val="24"/>
          <w:szCs w:val="24"/>
          <w:lang w:eastAsia="hu-HU"/>
        </w:rPr>
        <w:t xml:space="preserve"> - </w:t>
      </w:r>
      <w:r w:rsidRPr="00C42C3B">
        <w:rPr>
          <w:rFonts w:ascii="Times New Roman" w:eastAsia="Times New Roman" w:hAnsi="Times New Roman" w:cs="Times New Roman"/>
          <w:sz w:val="24"/>
          <w:szCs w:val="24"/>
          <w:lang w:eastAsia="hu-HU"/>
        </w:rPr>
        <w:t>áru vagy szolgáltatás fogyasztás</w:t>
      </w:r>
      <w:r w:rsidR="00FE58D2" w:rsidRPr="00C42C3B">
        <w:rPr>
          <w:rFonts w:ascii="Times New Roman" w:eastAsia="Times New Roman" w:hAnsi="Times New Roman" w:cs="Times New Roman"/>
          <w:sz w:val="24"/>
          <w:szCs w:val="24"/>
          <w:lang w:eastAsia="hu-HU"/>
        </w:rPr>
        <w:t xml:space="preserve">a </w:t>
      </w:r>
    </w:p>
    <w:p w:rsidR="00A403ED" w:rsidRPr="00C42C3B" w:rsidRDefault="00A403ED" w:rsidP="00C42C3B">
      <w:pPr>
        <w:pStyle w:val="Listaszerbekezds"/>
        <w:numPr>
          <w:ilvl w:val="0"/>
          <w:numId w:val="2"/>
        </w:numPr>
        <w:spacing w:after="0" w:line="360" w:lineRule="auto"/>
        <w:jc w:val="both"/>
        <w:rPr>
          <w:rFonts w:ascii="Times New Roman" w:eastAsia="Times New Roman" w:hAnsi="Times New Roman" w:cs="Times New Roman"/>
          <w:sz w:val="24"/>
          <w:szCs w:val="24"/>
          <w:lang w:eastAsia="hu-HU"/>
        </w:rPr>
      </w:pPr>
      <w:r w:rsidRPr="00C42C3B">
        <w:rPr>
          <w:rFonts w:ascii="Times New Roman" w:eastAsia="Times New Roman" w:hAnsi="Times New Roman" w:cs="Times New Roman"/>
          <w:sz w:val="24"/>
          <w:szCs w:val="24"/>
          <w:lang w:eastAsia="hu-HU"/>
        </w:rPr>
        <w:t>fogyasztási főcsoportok szerint</w:t>
      </w:r>
      <w:r w:rsidR="00903F34" w:rsidRPr="00C42C3B">
        <w:rPr>
          <w:rFonts w:ascii="Times New Roman" w:eastAsia="Times New Roman" w:hAnsi="Times New Roman" w:cs="Times New Roman"/>
          <w:sz w:val="24"/>
          <w:szCs w:val="24"/>
          <w:lang w:eastAsia="hu-HU"/>
        </w:rPr>
        <w:t xml:space="preserve"> - </w:t>
      </w:r>
      <w:r w:rsidRPr="00C42C3B">
        <w:rPr>
          <w:rFonts w:ascii="Times New Roman" w:eastAsia="Times New Roman" w:hAnsi="Times New Roman" w:cs="Times New Roman"/>
          <w:sz w:val="24"/>
          <w:szCs w:val="24"/>
          <w:lang w:eastAsia="hu-HU"/>
        </w:rPr>
        <w:t>pl. élelmiszer, ruházat, energia</w:t>
      </w:r>
    </w:p>
    <w:p w:rsidR="00A403ED" w:rsidRPr="00C42C3B" w:rsidRDefault="00A403ED" w:rsidP="00C42C3B">
      <w:pPr>
        <w:pStyle w:val="Listaszerbekezds"/>
        <w:numPr>
          <w:ilvl w:val="0"/>
          <w:numId w:val="2"/>
        </w:numPr>
        <w:spacing w:after="0" w:line="360" w:lineRule="auto"/>
        <w:jc w:val="both"/>
        <w:rPr>
          <w:rFonts w:ascii="Times New Roman" w:eastAsia="Times New Roman" w:hAnsi="Times New Roman" w:cs="Times New Roman"/>
          <w:sz w:val="24"/>
          <w:szCs w:val="24"/>
          <w:lang w:eastAsia="hu-HU"/>
        </w:rPr>
      </w:pPr>
      <w:r w:rsidRPr="00C42C3B">
        <w:rPr>
          <w:rFonts w:ascii="Times New Roman" w:eastAsia="Times New Roman" w:hAnsi="Times New Roman" w:cs="Times New Roman"/>
          <w:sz w:val="24"/>
          <w:szCs w:val="24"/>
          <w:lang w:eastAsia="hu-HU"/>
        </w:rPr>
        <w:t>fogyasztás naturális mutatói</w:t>
      </w:r>
      <w:r w:rsidR="00C42C3B">
        <w:rPr>
          <w:rFonts w:ascii="Times New Roman" w:eastAsia="Times New Roman" w:hAnsi="Times New Roman" w:cs="Times New Roman"/>
          <w:sz w:val="24"/>
          <w:szCs w:val="24"/>
          <w:lang w:eastAsia="hu-HU"/>
        </w:rPr>
        <w:t xml:space="preserve"> szerint</w:t>
      </w:r>
      <w:r w:rsidR="00834179" w:rsidRPr="00C42C3B">
        <w:rPr>
          <w:rFonts w:ascii="Times New Roman" w:eastAsia="Times New Roman" w:hAnsi="Times New Roman" w:cs="Times New Roman"/>
          <w:sz w:val="24"/>
          <w:szCs w:val="24"/>
          <w:lang w:eastAsia="hu-HU"/>
        </w:rPr>
        <w:t xml:space="preserve"> - </w:t>
      </w:r>
      <w:r w:rsidRPr="00C42C3B">
        <w:rPr>
          <w:rFonts w:ascii="Times New Roman" w:eastAsia="Times New Roman" w:hAnsi="Times New Roman" w:cs="Times New Roman"/>
          <w:sz w:val="24"/>
          <w:szCs w:val="24"/>
          <w:lang w:eastAsia="hu-HU"/>
        </w:rPr>
        <w:t>az éves szinten egy főre jutó különféle árufőcsoportok egységnyi fogyasztás</w:t>
      </w:r>
      <w:r w:rsidR="00834179" w:rsidRPr="00C42C3B">
        <w:rPr>
          <w:rFonts w:ascii="Times New Roman" w:eastAsia="Times New Roman" w:hAnsi="Times New Roman" w:cs="Times New Roman"/>
          <w:sz w:val="24"/>
          <w:szCs w:val="24"/>
          <w:lang w:eastAsia="hu-HU"/>
        </w:rPr>
        <w:t xml:space="preserve">a </w:t>
      </w:r>
      <w:r w:rsidRPr="00C42C3B">
        <w:rPr>
          <w:rFonts w:ascii="Times New Roman" w:eastAsia="Times New Roman" w:hAnsi="Times New Roman" w:cs="Times New Roman"/>
          <w:sz w:val="24"/>
          <w:szCs w:val="24"/>
          <w:lang w:eastAsia="hu-HU"/>
        </w:rPr>
        <w:t>(pl. darab, kiló, liter)</w:t>
      </w:r>
      <w:r w:rsidR="00EC5B1B">
        <w:rPr>
          <w:rFonts w:ascii="Times New Roman" w:eastAsia="Times New Roman" w:hAnsi="Times New Roman" w:cs="Times New Roman"/>
          <w:sz w:val="24"/>
          <w:szCs w:val="24"/>
          <w:lang w:eastAsia="hu-HU"/>
        </w:rPr>
        <w:t xml:space="preserve">; </w:t>
      </w:r>
      <w:r w:rsidRPr="00C42C3B">
        <w:rPr>
          <w:rFonts w:ascii="Times New Roman" w:eastAsia="Times New Roman" w:hAnsi="Times New Roman" w:cs="Times New Roman"/>
          <w:sz w:val="24"/>
          <w:szCs w:val="24"/>
          <w:lang w:eastAsia="hu-HU"/>
        </w:rPr>
        <w:t xml:space="preserve">a háztartások tartós </w:t>
      </w:r>
      <w:r w:rsidRPr="00C42C3B">
        <w:rPr>
          <w:rFonts w:ascii="Times New Roman" w:eastAsia="Times New Roman" w:hAnsi="Times New Roman" w:cs="Times New Roman"/>
          <w:sz w:val="24"/>
          <w:szCs w:val="24"/>
          <w:lang w:eastAsia="hu-HU"/>
        </w:rPr>
        <w:lastRenderedPageBreak/>
        <w:t>fogyasztási cikkeinek állomány</w:t>
      </w:r>
      <w:r w:rsidR="00834179" w:rsidRPr="00C42C3B">
        <w:rPr>
          <w:rFonts w:ascii="Times New Roman" w:eastAsia="Times New Roman" w:hAnsi="Times New Roman" w:cs="Times New Roman"/>
          <w:sz w:val="24"/>
          <w:szCs w:val="24"/>
          <w:lang w:eastAsia="hu-HU"/>
        </w:rPr>
        <w:t>a</w:t>
      </w:r>
      <w:r w:rsidR="00EC5B1B">
        <w:rPr>
          <w:rFonts w:ascii="Times New Roman" w:eastAsia="Times New Roman" w:hAnsi="Times New Roman" w:cs="Times New Roman"/>
          <w:sz w:val="24"/>
          <w:szCs w:val="24"/>
          <w:lang w:eastAsia="hu-HU"/>
        </w:rPr>
        <w:t xml:space="preserve"> (</w:t>
      </w:r>
      <w:r w:rsidR="00834179" w:rsidRPr="00C42C3B">
        <w:rPr>
          <w:rFonts w:ascii="Times New Roman" w:eastAsia="Times New Roman" w:hAnsi="Times New Roman" w:cs="Times New Roman"/>
          <w:sz w:val="24"/>
          <w:szCs w:val="24"/>
          <w:lang w:eastAsia="hu-HU"/>
        </w:rPr>
        <w:t xml:space="preserve">pl. </w:t>
      </w:r>
      <w:r w:rsidRPr="00C42C3B">
        <w:rPr>
          <w:rFonts w:ascii="Times New Roman" w:eastAsia="Times New Roman" w:hAnsi="Times New Roman" w:cs="Times New Roman"/>
          <w:sz w:val="24"/>
          <w:szCs w:val="24"/>
          <w:lang w:eastAsia="hu-HU"/>
        </w:rPr>
        <w:t>a 100 háztartásra jutó gépkocsik, hűtőszekrények</w:t>
      </w:r>
      <w:r w:rsidR="00834179" w:rsidRPr="00C42C3B">
        <w:rPr>
          <w:rFonts w:ascii="Times New Roman" w:eastAsia="Times New Roman" w:hAnsi="Times New Roman" w:cs="Times New Roman"/>
          <w:sz w:val="24"/>
          <w:szCs w:val="24"/>
          <w:lang w:eastAsia="hu-HU"/>
        </w:rPr>
        <w:t xml:space="preserve"> </w:t>
      </w:r>
      <w:r w:rsidRPr="00C42C3B">
        <w:rPr>
          <w:rFonts w:ascii="Times New Roman" w:eastAsia="Times New Roman" w:hAnsi="Times New Roman" w:cs="Times New Roman"/>
          <w:sz w:val="24"/>
          <w:szCs w:val="24"/>
          <w:lang w:eastAsia="hu-HU"/>
        </w:rPr>
        <w:t>darabszám</w:t>
      </w:r>
      <w:r w:rsidR="00EC5B1B">
        <w:rPr>
          <w:rFonts w:ascii="Times New Roman" w:eastAsia="Times New Roman" w:hAnsi="Times New Roman" w:cs="Times New Roman"/>
          <w:sz w:val="24"/>
          <w:szCs w:val="24"/>
          <w:lang w:eastAsia="hu-HU"/>
        </w:rPr>
        <w:t>a)</w:t>
      </w:r>
    </w:p>
    <w:p w:rsidR="00A403ED" w:rsidRPr="00C42C3B" w:rsidRDefault="00A403ED" w:rsidP="00C42C3B">
      <w:pPr>
        <w:pStyle w:val="Listaszerbekezds"/>
        <w:numPr>
          <w:ilvl w:val="0"/>
          <w:numId w:val="2"/>
        </w:numPr>
        <w:spacing w:after="0" w:line="360" w:lineRule="auto"/>
        <w:jc w:val="both"/>
        <w:rPr>
          <w:rFonts w:ascii="Times New Roman" w:eastAsia="Times New Roman" w:hAnsi="Times New Roman" w:cs="Times New Roman"/>
          <w:sz w:val="24"/>
          <w:szCs w:val="24"/>
          <w:lang w:eastAsia="hu-HU"/>
        </w:rPr>
      </w:pPr>
      <w:r w:rsidRPr="00C42C3B">
        <w:rPr>
          <w:rFonts w:ascii="Times New Roman" w:eastAsia="Times New Roman" w:hAnsi="Times New Roman" w:cs="Times New Roman"/>
          <w:sz w:val="24"/>
          <w:szCs w:val="24"/>
          <w:lang w:eastAsia="hu-HU"/>
        </w:rPr>
        <w:t>fogyasztás forrás</w:t>
      </w:r>
      <w:r w:rsidR="00C42C3B">
        <w:rPr>
          <w:rFonts w:ascii="Times New Roman" w:eastAsia="Times New Roman" w:hAnsi="Times New Roman" w:cs="Times New Roman"/>
          <w:sz w:val="24"/>
          <w:szCs w:val="24"/>
          <w:lang w:eastAsia="hu-HU"/>
        </w:rPr>
        <w:t xml:space="preserve">a </w:t>
      </w:r>
      <w:r w:rsidRPr="00C42C3B">
        <w:rPr>
          <w:rFonts w:ascii="Times New Roman" w:eastAsia="Times New Roman" w:hAnsi="Times New Roman" w:cs="Times New Roman"/>
          <w:sz w:val="24"/>
          <w:szCs w:val="24"/>
          <w:lang w:eastAsia="hu-HU"/>
        </w:rPr>
        <w:t>szerint</w:t>
      </w:r>
      <w:r w:rsidR="00C42C3B">
        <w:rPr>
          <w:rFonts w:ascii="Times New Roman" w:eastAsia="Times New Roman" w:hAnsi="Times New Roman" w:cs="Times New Roman"/>
          <w:sz w:val="24"/>
          <w:szCs w:val="24"/>
          <w:lang w:eastAsia="hu-HU"/>
        </w:rPr>
        <w:t xml:space="preserve"> </w:t>
      </w:r>
      <w:r w:rsidR="00714CEF" w:rsidRPr="00C42C3B">
        <w:rPr>
          <w:rFonts w:ascii="Times New Roman" w:eastAsia="Times New Roman" w:hAnsi="Times New Roman" w:cs="Times New Roman"/>
          <w:sz w:val="24"/>
          <w:szCs w:val="24"/>
          <w:lang w:eastAsia="hu-HU"/>
        </w:rPr>
        <w:t xml:space="preserve">– pl. </w:t>
      </w:r>
      <w:r w:rsidRPr="00C42C3B">
        <w:rPr>
          <w:rFonts w:ascii="Times New Roman" w:eastAsia="Times New Roman" w:hAnsi="Times New Roman" w:cs="Times New Roman"/>
          <w:sz w:val="24"/>
          <w:szCs w:val="24"/>
          <w:lang w:eastAsia="hu-HU"/>
        </w:rPr>
        <w:t>vásárolt fogyasztás</w:t>
      </w:r>
      <w:r w:rsidR="00824972">
        <w:rPr>
          <w:rFonts w:ascii="Times New Roman" w:eastAsia="Times New Roman" w:hAnsi="Times New Roman" w:cs="Times New Roman"/>
          <w:sz w:val="24"/>
          <w:szCs w:val="24"/>
          <w:lang w:eastAsia="hu-HU"/>
        </w:rPr>
        <w:t xml:space="preserve"> (</w:t>
      </w:r>
      <w:r w:rsidR="00714CEF" w:rsidRPr="00C42C3B">
        <w:rPr>
          <w:rFonts w:ascii="Times New Roman" w:eastAsia="Times New Roman" w:hAnsi="Times New Roman" w:cs="Times New Roman"/>
          <w:sz w:val="24"/>
          <w:szCs w:val="24"/>
          <w:lang w:eastAsia="hu-HU"/>
        </w:rPr>
        <w:t>fedezete</w:t>
      </w:r>
      <w:r w:rsidRPr="00C42C3B">
        <w:rPr>
          <w:rFonts w:ascii="Times New Roman" w:eastAsia="Times New Roman" w:hAnsi="Times New Roman" w:cs="Times New Roman"/>
          <w:sz w:val="24"/>
          <w:szCs w:val="24"/>
          <w:lang w:eastAsia="hu-HU"/>
        </w:rPr>
        <w:t xml:space="preserve"> a már megszerzett rendelkezésre álló jövedelem, hitel</w:t>
      </w:r>
      <w:r w:rsidR="00824972">
        <w:rPr>
          <w:rFonts w:ascii="Times New Roman" w:eastAsia="Times New Roman" w:hAnsi="Times New Roman" w:cs="Times New Roman"/>
          <w:sz w:val="24"/>
          <w:szCs w:val="24"/>
          <w:lang w:eastAsia="hu-HU"/>
        </w:rPr>
        <w:t>);</w:t>
      </w:r>
      <w:r w:rsidRPr="00C42C3B">
        <w:rPr>
          <w:rFonts w:ascii="Times New Roman" w:eastAsia="Times New Roman" w:hAnsi="Times New Roman" w:cs="Times New Roman"/>
          <w:sz w:val="24"/>
          <w:szCs w:val="24"/>
          <w:lang w:eastAsia="hu-HU"/>
        </w:rPr>
        <w:t xml:space="preserve"> </w:t>
      </w:r>
      <w:r w:rsidR="00714CEF" w:rsidRPr="00C42C3B">
        <w:rPr>
          <w:rFonts w:ascii="Times New Roman" w:eastAsia="Times New Roman" w:hAnsi="Times New Roman" w:cs="Times New Roman"/>
          <w:sz w:val="24"/>
          <w:szCs w:val="24"/>
          <w:lang w:eastAsia="hu-HU"/>
        </w:rPr>
        <w:t xml:space="preserve">pl. </w:t>
      </w:r>
      <w:r w:rsidRPr="00C42C3B">
        <w:rPr>
          <w:rFonts w:ascii="Times New Roman" w:eastAsia="Times New Roman" w:hAnsi="Times New Roman" w:cs="Times New Roman"/>
          <w:sz w:val="24"/>
          <w:szCs w:val="24"/>
          <w:lang w:eastAsia="hu-HU"/>
        </w:rPr>
        <w:t>a saját termelésből történő fogyasztás és a közösségi fogyasztás.</w:t>
      </w:r>
    </w:p>
    <w:p w:rsidR="00A403ED" w:rsidRPr="00A403ED" w:rsidRDefault="00A403ED" w:rsidP="00A403ED">
      <w:pPr>
        <w:spacing w:after="0" w:line="360" w:lineRule="auto"/>
        <w:jc w:val="both"/>
        <w:rPr>
          <w:rFonts w:ascii="Times New Roman" w:eastAsia="Times New Roman" w:hAnsi="Times New Roman" w:cs="Times New Roman"/>
          <w:sz w:val="24"/>
          <w:szCs w:val="24"/>
          <w:lang w:eastAsia="hu-HU"/>
        </w:rPr>
      </w:pPr>
    </w:p>
    <w:p w:rsidR="00446E57" w:rsidRDefault="00A403ED" w:rsidP="00A403ED">
      <w:pPr>
        <w:spacing w:after="0" w:line="360" w:lineRule="auto"/>
        <w:jc w:val="both"/>
        <w:rPr>
          <w:rFonts w:ascii="Times New Roman" w:eastAsia="Times New Roman" w:hAnsi="Times New Roman" w:cs="Times New Roman"/>
          <w:b/>
          <w:bCs/>
          <w:sz w:val="24"/>
          <w:szCs w:val="24"/>
          <w:lang w:eastAsia="hu-HU"/>
        </w:rPr>
      </w:pPr>
      <w:bookmarkStart w:id="0" w:name="_Toc260056078"/>
      <w:bookmarkStart w:id="1" w:name="_Toc260056239"/>
      <w:r w:rsidRPr="00A403ED">
        <w:rPr>
          <w:rFonts w:ascii="Times New Roman" w:eastAsia="Times New Roman" w:hAnsi="Times New Roman" w:cs="Times New Roman"/>
          <w:b/>
          <w:bCs/>
          <w:sz w:val="24"/>
          <w:szCs w:val="24"/>
          <w:lang w:eastAsia="hu-HU"/>
        </w:rPr>
        <w:t xml:space="preserve">A </w:t>
      </w:r>
      <w:r w:rsidR="00446E57">
        <w:rPr>
          <w:rFonts w:ascii="Times New Roman" w:eastAsia="Times New Roman" w:hAnsi="Times New Roman" w:cs="Times New Roman"/>
          <w:b/>
          <w:bCs/>
          <w:sz w:val="24"/>
          <w:szCs w:val="24"/>
          <w:lang w:eastAsia="hu-HU"/>
        </w:rPr>
        <w:t xml:space="preserve">magyar </w:t>
      </w:r>
      <w:r w:rsidRPr="00A403ED">
        <w:rPr>
          <w:rFonts w:ascii="Times New Roman" w:eastAsia="Times New Roman" w:hAnsi="Times New Roman" w:cs="Times New Roman"/>
          <w:b/>
          <w:bCs/>
          <w:sz w:val="24"/>
          <w:szCs w:val="24"/>
          <w:lang w:eastAsia="hu-HU"/>
        </w:rPr>
        <w:t xml:space="preserve">háztartások fogyasztási kiadásai </w:t>
      </w:r>
      <w:bookmarkEnd w:id="0"/>
      <w:bookmarkEnd w:id="1"/>
    </w:p>
    <w:p w:rsidR="00A403ED" w:rsidRPr="00A403ED" w:rsidRDefault="00A403ED" w:rsidP="00A403ED">
      <w:pPr>
        <w:spacing w:after="0" w:line="360" w:lineRule="auto"/>
        <w:jc w:val="both"/>
        <w:rPr>
          <w:rFonts w:ascii="Times New Roman" w:eastAsia="Times New Roman" w:hAnsi="Times New Roman" w:cs="Times New Roman"/>
          <w:sz w:val="24"/>
          <w:szCs w:val="24"/>
          <w:lang w:eastAsia="hu-HU"/>
        </w:rPr>
      </w:pPr>
      <w:r w:rsidRPr="00A403ED">
        <w:rPr>
          <w:rFonts w:ascii="Times New Roman" w:eastAsia="Times New Roman" w:hAnsi="Times New Roman" w:cs="Times New Roman"/>
          <w:sz w:val="24"/>
          <w:szCs w:val="24"/>
          <w:lang w:eastAsia="hu-HU"/>
        </w:rPr>
        <w:t xml:space="preserve">Nemzetközi viszonylatban az élelmiszerfogyasztás (arányaiban csökkenő tendenciája ellenére) igen magas. </w:t>
      </w:r>
      <w:r w:rsidR="005C6097" w:rsidRPr="00A403ED">
        <w:rPr>
          <w:rFonts w:ascii="Times New Roman" w:eastAsia="Times New Roman" w:hAnsi="Times New Roman" w:cs="Times New Roman"/>
          <w:sz w:val="24"/>
          <w:szCs w:val="24"/>
          <w:lang w:eastAsia="hu-HU"/>
        </w:rPr>
        <w:t>200</w:t>
      </w:r>
      <w:r w:rsidR="005C6097">
        <w:rPr>
          <w:rFonts w:ascii="Times New Roman" w:eastAsia="Times New Roman" w:hAnsi="Times New Roman" w:cs="Times New Roman"/>
          <w:sz w:val="24"/>
          <w:szCs w:val="24"/>
          <w:lang w:eastAsia="hu-HU"/>
        </w:rPr>
        <w:t>9</w:t>
      </w:r>
      <w:r w:rsidR="005C6097" w:rsidRPr="00A403ED">
        <w:rPr>
          <w:rFonts w:ascii="Times New Roman" w:eastAsia="Times New Roman" w:hAnsi="Times New Roman" w:cs="Times New Roman"/>
          <w:sz w:val="24"/>
          <w:szCs w:val="24"/>
          <w:lang w:eastAsia="hu-HU"/>
        </w:rPr>
        <w:t>-</w:t>
      </w:r>
      <w:r w:rsidR="005C6097">
        <w:rPr>
          <w:rFonts w:ascii="Times New Roman" w:eastAsia="Times New Roman" w:hAnsi="Times New Roman" w:cs="Times New Roman"/>
          <w:sz w:val="24"/>
          <w:szCs w:val="24"/>
          <w:lang w:eastAsia="hu-HU"/>
        </w:rPr>
        <w:t>e</w:t>
      </w:r>
      <w:r w:rsidR="005C6097" w:rsidRPr="00A403ED">
        <w:rPr>
          <w:rFonts w:ascii="Times New Roman" w:eastAsia="Times New Roman" w:hAnsi="Times New Roman" w:cs="Times New Roman"/>
          <w:sz w:val="24"/>
          <w:szCs w:val="24"/>
          <w:lang w:eastAsia="hu-HU"/>
        </w:rPr>
        <w:t>t megelőzően az élelmiszerfogyasztás tette ki a teljes fogyasztás legnagyobb hányadát</w:t>
      </w:r>
      <w:r w:rsidR="00C370E2">
        <w:rPr>
          <w:rFonts w:ascii="Times New Roman" w:eastAsia="Times New Roman" w:hAnsi="Times New Roman" w:cs="Times New Roman"/>
          <w:sz w:val="24"/>
          <w:szCs w:val="24"/>
          <w:lang w:eastAsia="hu-HU"/>
        </w:rPr>
        <w:t xml:space="preserve"> (átlagosan 24%)</w:t>
      </w:r>
      <w:r w:rsidR="005C6097" w:rsidRPr="00A403ED">
        <w:rPr>
          <w:rFonts w:ascii="Times New Roman" w:eastAsia="Times New Roman" w:hAnsi="Times New Roman" w:cs="Times New Roman"/>
          <w:sz w:val="24"/>
          <w:szCs w:val="24"/>
          <w:lang w:eastAsia="hu-HU"/>
        </w:rPr>
        <w:t xml:space="preserve">, </w:t>
      </w:r>
      <w:r w:rsidR="005C6097">
        <w:rPr>
          <w:rFonts w:ascii="Times New Roman" w:eastAsia="Times New Roman" w:hAnsi="Times New Roman" w:cs="Times New Roman"/>
          <w:sz w:val="24"/>
          <w:szCs w:val="24"/>
          <w:lang w:eastAsia="hu-HU"/>
        </w:rPr>
        <w:t>ezt követően érzékelhető volt egy fordulat</w:t>
      </w:r>
      <w:r w:rsidR="005C6097" w:rsidRPr="00A403ED">
        <w:rPr>
          <w:rFonts w:ascii="Times New Roman" w:eastAsia="Times New Roman" w:hAnsi="Times New Roman" w:cs="Times New Roman"/>
          <w:sz w:val="24"/>
          <w:szCs w:val="24"/>
          <w:lang w:eastAsia="hu-HU"/>
        </w:rPr>
        <w:t>, és a folyamatosan dráguló energiaárak</w:t>
      </w:r>
      <w:r w:rsidR="005C6097">
        <w:rPr>
          <w:rFonts w:ascii="Times New Roman" w:eastAsia="Times New Roman" w:hAnsi="Times New Roman" w:cs="Times New Roman"/>
          <w:sz w:val="24"/>
          <w:szCs w:val="24"/>
          <w:lang w:eastAsia="hu-HU"/>
        </w:rPr>
        <w:t xml:space="preserve"> miatt</w:t>
      </w:r>
      <w:r w:rsidR="005C6097" w:rsidRPr="00A403ED">
        <w:rPr>
          <w:rFonts w:ascii="Times New Roman" w:eastAsia="Times New Roman" w:hAnsi="Times New Roman" w:cs="Times New Roman"/>
          <w:sz w:val="24"/>
          <w:szCs w:val="24"/>
          <w:lang w:eastAsia="hu-HU"/>
        </w:rPr>
        <w:t xml:space="preserve"> </w:t>
      </w:r>
      <w:r w:rsidR="00C370E2">
        <w:rPr>
          <w:rFonts w:ascii="Times New Roman" w:eastAsia="Times New Roman" w:hAnsi="Times New Roman" w:cs="Times New Roman"/>
          <w:sz w:val="24"/>
          <w:szCs w:val="24"/>
          <w:lang w:eastAsia="hu-HU"/>
        </w:rPr>
        <w:t xml:space="preserve">csak </w:t>
      </w:r>
      <w:r w:rsidR="005C6097">
        <w:rPr>
          <w:rFonts w:ascii="Times New Roman" w:eastAsia="Times New Roman" w:hAnsi="Times New Roman" w:cs="Times New Roman"/>
          <w:sz w:val="24"/>
          <w:szCs w:val="24"/>
          <w:lang w:eastAsia="hu-HU"/>
        </w:rPr>
        <w:t>a</w:t>
      </w:r>
      <w:r w:rsidR="005C6097" w:rsidRPr="00A403ED">
        <w:rPr>
          <w:rFonts w:ascii="Times New Roman" w:eastAsia="Times New Roman" w:hAnsi="Times New Roman" w:cs="Times New Roman"/>
          <w:sz w:val="24"/>
          <w:szCs w:val="24"/>
          <w:lang w:eastAsia="hu-HU"/>
        </w:rPr>
        <w:t xml:space="preserve"> második legnagyobb tétele </w:t>
      </w:r>
      <w:r w:rsidR="005C6097">
        <w:rPr>
          <w:rFonts w:ascii="Times New Roman" w:eastAsia="Times New Roman" w:hAnsi="Times New Roman" w:cs="Times New Roman"/>
          <w:sz w:val="24"/>
          <w:szCs w:val="24"/>
          <w:lang w:eastAsia="hu-HU"/>
        </w:rPr>
        <w:t xml:space="preserve">volt </w:t>
      </w:r>
      <w:r w:rsidR="005C6097" w:rsidRPr="00A403ED">
        <w:rPr>
          <w:rFonts w:ascii="Times New Roman" w:eastAsia="Times New Roman" w:hAnsi="Times New Roman" w:cs="Times New Roman"/>
          <w:sz w:val="24"/>
          <w:szCs w:val="24"/>
          <w:lang w:eastAsia="hu-HU"/>
        </w:rPr>
        <w:t>az összfogyasztásnak</w:t>
      </w:r>
      <w:r w:rsidR="005C6097">
        <w:rPr>
          <w:rFonts w:ascii="Times New Roman" w:eastAsia="Times New Roman" w:hAnsi="Times New Roman" w:cs="Times New Roman"/>
          <w:sz w:val="24"/>
          <w:szCs w:val="24"/>
          <w:lang w:eastAsia="hu-HU"/>
        </w:rPr>
        <w:t xml:space="preserve"> egészen 2014-ig, amikor is a tendencia visszafordult az élelmiszerek javára</w:t>
      </w:r>
      <w:r w:rsidR="005C6097" w:rsidRPr="00A403ED">
        <w:rPr>
          <w:rFonts w:ascii="Times New Roman" w:eastAsia="Times New Roman" w:hAnsi="Times New Roman" w:cs="Times New Roman"/>
          <w:sz w:val="24"/>
          <w:szCs w:val="24"/>
          <w:lang w:eastAsia="hu-HU"/>
        </w:rPr>
        <w:t xml:space="preserve">. </w:t>
      </w:r>
      <w:r w:rsidRPr="00A403ED">
        <w:rPr>
          <w:rFonts w:ascii="Times New Roman" w:eastAsia="Times New Roman" w:hAnsi="Times New Roman" w:cs="Times New Roman"/>
          <w:sz w:val="24"/>
          <w:szCs w:val="24"/>
          <w:lang w:eastAsia="hu-HU"/>
        </w:rPr>
        <w:t>A másik legmagasabb tétel a háztartások fogyasztásában a lakásfenntartás, melynek költségei az elmúlt évtizedben nagyon megemelkedtek</w:t>
      </w:r>
      <w:r w:rsidR="000B781C">
        <w:rPr>
          <w:rFonts w:ascii="Times New Roman" w:eastAsia="Times New Roman" w:hAnsi="Times New Roman" w:cs="Times New Roman"/>
          <w:sz w:val="24"/>
          <w:szCs w:val="24"/>
          <w:lang w:eastAsia="hu-HU"/>
        </w:rPr>
        <w:t>, k</w:t>
      </w:r>
      <w:r w:rsidRPr="00A403ED">
        <w:rPr>
          <w:rFonts w:ascii="Times New Roman" w:eastAsia="Times New Roman" w:hAnsi="Times New Roman" w:cs="Times New Roman"/>
          <w:sz w:val="24"/>
          <w:szCs w:val="24"/>
          <w:lang w:eastAsia="hu-HU"/>
        </w:rPr>
        <w:t>öszönhető</w:t>
      </w:r>
      <w:r w:rsidR="005C6097">
        <w:rPr>
          <w:rFonts w:ascii="Times New Roman" w:eastAsia="Times New Roman" w:hAnsi="Times New Roman" w:cs="Times New Roman"/>
          <w:sz w:val="24"/>
          <w:szCs w:val="24"/>
          <w:lang w:eastAsia="hu-HU"/>
        </w:rPr>
        <w:t>en</w:t>
      </w:r>
      <w:r w:rsidRPr="00A403ED">
        <w:rPr>
          <w:rFonts w:ascii="Times New Roman" w:eastAsia="Times New Roman" w:hAnsi="Times New Roman" w:cs="Times New Roman"/>
          <w:sz w:val="24"/>
          <w:szCs w:val="24"/>
          <w:lang w:eastAsia="hu-HU"/>
        </w:rPr>
        <w:t xml:space="preserve"> az energia árak növekedésének. A harmadik legjelentősebb kiadási tétel a közlekedési szolgáltatásokkal kapcsolatos fogyasztás. </w:t>
      </w:r>
    </w:p>
    <w:p w:rsidR="00C67A7F" w:rsidRDefault="00A403ED" w:rsidP="004D3905">
      <w:pPr>
        <w:spacing w:after="0" w:line="360" w:lineRule="auto"/>
        <w:jc w:val="both"/>
        <w:rPr>
          <w:rFonts w:ascii="Times New Roman" w:eastAsia="Times New Roman" w:hAnsi="Times New Roman" w:cs="Times New Roman"/>
          <w:sz w:val="24"/>
          <w:szCs w:val="24"/>
          <w:lang w:eastAsia="hu-HU"/>
        </w:rPr>
      </w:pPr>
      <w:r w:rsidRPr="00A403ED">
        <w:rPr>
          <w:rFonts w:ascii="Times New Roman" w:eastAsia="Times New Roman" w:hAnsi="Times New Roman" w:cs="Times New Roman"/>
          <w:sz w:val="24"/>
          <w:szCs w:val="24"/>
          <w:lang w:eastAsia="hu-HU"/>
        </w:rPr>
        <w:t>A többi kiadási tétel</w:t>
      </w:r>
      <w:r w:rsidR="00C67A7F">
        <w:rPr>
          <w:rFonts w:ascii="Times New Roman" w:eastAsia="Times New Roman" w:hAnsi="Times New Roman" w:cs="Times New Roman"/>
          <w:sz w:val="24"/>
          <w:szCs w:val="24"/>
          <w:lang w:eastAsia="hu-HU"/>
        </w:rPr>
        <w:t xml:space="preserve"> - </w:t>
      </w:r>
      <w:r w:rsidRPr="00A403ED">
        <w:rPr>
          <w:rFonts w:ascii="Times New Roman" w:eastAsia="Times New Roman" w:hAnsi="Times New Roman" w:cs="Times New Roman"/>
          <w:sz w:val="24"/>
          <w:szCs w:val="24"/>
          <w:lang w:eastAsia="hu-HU"/>
        </w:rPr>
        <w:t>ruházat, szórakozás, kultúra, utazás</w:t>
      </w:r>
      <w:r w:rsidR="00C67A7F">
        <w:rPr>
          <w:rFonts w:ascii="Times New Roman" w:eastAsia="Times New Roman" w:hAnsi="Times New Roman" w:cs="Times New Roman"/>
          <w:sz w:val="24"/>
          <w:szCs w:val="24"/>
          <w:lang w:eastAsia="hu-HU"/>
        </w:rPr>
        <w:t xml:space="preserve"> - f</w:t>
      </w:r>
      <w:r w:rsidRPr="00A403ED">
        <w:rPr>
          <w:rFonts w:ascii="Times New Roman" w:eastAsia="Times New Roman" w:hAnsi="Times New Roman" w:cs="Times New Roman"/>
          <w:sz w:val="24"/>
          <w:szCs w:val="24"/>
          <w:lang w:eastAsia="hu-HU"/>
        </w:rPr>
        <w:t>ogyasztási szint</w:t>
      </w:r>
      <w:r w:rsidR="00C67A7F">
        <w:rPr>
          <w:rFonts w:ascii="Times New Roman" w:eastAsia="Times New Roman" w:hAnsi="Times New Roman" w:cs="Times New Roman"/>
          <w:sz w:val="24"/>
          <w:szCs w:val="24"/>
          <w:lang w:eastAsia="hu-HU"/>
        </w:rPr>
        <w:t>je</w:t>
      </w:r>
      <w:r w:rsidRPr="00A403ED">
        <w:rPr>
          <w:rFonts w:ascii="Times New Roman" w:eastAsia="Times New Roman" w:hAnsi="Times New Roman" w:cs="Times New Roman"/>
          <w:sz w:val="24"/>
          <w:szCs w:val="24"/>
          <w:lang w:eastAsia="hu-HU"/>
        </w:rPr>
        <w:t xml:space="preserve"> átlagos</w:t>
      </w:r>
      <w:r w:rsidR="00C67A7F">
        <w:rPr>
          <w:rFonts w:ascii="Times New Roman" w:eastAsia="Times New Roman" w:hAnsi="Times New Roman" w:cs="Times New Roman"/>
          <w:sz w:val="24"/>
          <w:szCs w:val="24"/>
          <w:lang w:eastAsia="hu-HU"/>
        </w:rPr>
        <w:t>an</w:t>
      </w:r>
      <w:r w:rsidRPr="00A403ED">
        <w:rPr>
          <w:rFonts w:ascii="Times New Roman" w:eastAsia="Times New Roman" w:hAnsi="Times New Roman" w:cs="Times New Roman"/>
          <w:sz w:val="24"/>
          <w:szCs w:val="24"/>
          <w:lang w:eastAsia="hu-HU"/>
        </w:rPr>
        <w:t xml:space="preserve"> 4-</w:t>
      </w:r>
      <w:r w:rsidR="00C106D7">
        <w:rPr>
          <w:rFonts w:ascii="Times New Roman" w:eastAsia="Times New Roman" w:hAnsi="Times New Roman" w:cs="Times New Roman"/>
          <w:sz w:val="24"/>
          <w:szCs w:val="24"/>
          <w:lang w:eastAsia="hu-HU"/>
        </w:rPr>
        <w:t>7</w:t>
      </w:r>
      <w:r w:rsidRPr="00A403ED">
        <w:rPr>
          <w:rFonts w:ascii="Times New Roman" w:eastAsia="Times New Roman" w:hAnsi="Times New Roman" w:cs="Times New Roman"/>
          <w:sz w:val="24"/>
          <w:szCs w:val="24"/>
          <w:lang w:eastAsia="hu-HU"/>
        </w:rPr>
        <w:t>%-</w:t>
      </w:r>
      <w:proofErr w:type="spellStart"/>
      <w:r w:rsidRPr="00A403ED">
        <w:rPr>
          <w:rFonts w:ascii="Times New Roman" w:eastAsia="Times New Roman" w:hAnsi="Times New Roman" w:cs="Times New Roman"/>
          <w:sz w:val="24"/>
          <w:szCs w:val="24"/>
          <w:lang w:eastAsia="hu-HU"/>
        </w:rPr>
        <w:t>on</w:t>
      </w:r>
      <w:proofErr w:type="spellEnd"/>
      <w:r w:rsidRPr="00A403ED">
        <w:rPr>
          <w:rFonts w:ascii="Times New Roman" w:eastAsia="Times New Roman" w:hAnsi="Times New Roman" w:cs="Times New Roman"/>
          <w:sz w:val="24"/>
          <w:szCs w:val="24"/>
          <w:lang w:eastAsia="hu-HU"/>
        </w:rPr>
        <w:t xml:space="preserve"> áll még mindig. Megfigyelhető továbbá az oktatásra és egészségügyre fordított kiadások alacsony szintjének stagnálása is. </w:t>
      </w:r>
    </w:p>
    <w:p w:rsidR="004D3905" w:rsidRPr="004D3905" w:rsidRDefault="004D3905" w:rsidP="004D3905">
      <w:pPr>
        <w:spacing w:after="0" w:line="360" w:lineRule="auto"/>
        <w:jc w:val="both"/>
        <w:rPr>
          <w:rFonts w:ascii="Times New Roman" w:eastAsia="Times New Roman" w:hAnsi="Times New Roman" w:cs="Times New Roman"/>
          <w:sz w:val="24"/>
          <w:szCs w:val="24"/>
          <w:lang w:eastAsia="hu-HU"/>
        </w:rPr>
      </w:pPr>
      <w:r w:rsidRPr="004D3905">
        <w:rPr>
          <w:rFonts w:ascii="Times New Roman" w:eastAsia="Times New Roman" w:hAnsi="Times New Roman" w:cs="Times New Roman"/>
          <w:b/>
          <w:bCs/>
          <w:sz w:val="24"/>
          <w:szCs w:val="24"/>
          <w:lang w:eastAsia="hu-HU"/>
        </w:rPr>
        <w:t>A háztartások fogyasztási szerkezete (2003–2018)</w:t>
      </w:r>
      <w:r>
        <w:rPr>
          <w:rFonts w:ascii="Times New Roman" w:eastAsia="Times New Roman" w:hAnsi="Times New Roman" w:cs="Times New Roman"/>
          <w:b/>
          <w:bCs/>
          <w:sz w:val="24"/>
          <w:szCs w:val="24"/>
          <w:lang w:eastAsia="hu-HU"/>
        </w:rPr>
        <w:t xml:space="preserve"> </w:t>
      </w:r>
      <w:hyperlink r:id="rId6" w:history="1">
        <w:r w:rsidRPr="004D3905">
          <w:rPr>
            <w:rStyle w:val="Hiperhivatkozs"/>
            <w:rFonts w:ascii="Times New Roman" w:eastAsia="Times New Roman" w:hAnsi="Times New Roman" w:cs="Times New Roman"/>
            <w:sz w:val="24"/>
            <w:szCs w:val="24"/>
            <w:lang w:eastAsia="hu-HU"/>
          </w:rPr>
          <w:t>https://www.ksh.hu/thm/2/indi2_6_2.html</w:t>
        </w:r>
      </w:hyperlink>
    </w:p>
    <w:p w:rsidR="00A403ED" w:rsidRPr="00A403ED" w:rsidRDefault="00B55CA0" w:rsidP="00A403ED">
      <w:pPr>
        <w:spacing w:after="0" w:line="360" w:lineRule="auto"/>
        <w:jc w:val="both"/>
        <w:rPr>
          <w:rFonts w:ascii="Times New Roman" w:eastAsia="Times New Roman" w:hAnsi="Times New Roman" w:cs="Times New Roman"/>
          <w:sz w:val="24"/>
          <w:szCs w:val="24"/>
          <w:lang w:eastAsia="hu-HU"/>
        </w:rPr>
      </w:pPr>
      <w:r w:rsidRPr="00B55CA0">
        <w:rPr>
          <w:rFonts w:ascii="Times New Roman" w:eastAsia="Times New Roman" w:hAnsi="Times New Roman" w:cs="Times New Roman"/>
          <w:color w:val="FF0000"/>
          <w:sz w:val="24"/>
          <w:szCs w:val="24"/>
          <w:lang w:eastAsia="hu-HU"/>
        </w:rPr>
        <w:t xml:space="preserve">MEGÁLLÍTÓ KÉRDÉS: Hogyan alakult a magyar lakosság fogyasztási szerkezete a 2000-es évek elejétől napjainkig? </w:t>
      </w:r>
      <w:r>
        <w:rPr>
          <w:rFonts w:ascii="Times New Roman" w:eastAsia="Times New Roman" w:hAnsi="Times New Roman" w:cs="Times New Roman"/>
          <w:color w:val="FF0000"/>
          <w:sz w:val="24"/>
          <w:szCs w:val="24"/>
          <w:lang w:eastAsia="hu-HU"/>
        </w:rPr>
        <w:t xml:space="preserve">(Nézze meg a KSH adatokat a fenti linken, és ennek segítségével mutassa be a </w:t>
      </w:r>
      <w:r w:rsidR="00DF1880">
        <w:rPr>
          <w:rFonts w:ascii="Times New Roman" w:eastAsia="Times New Roman" w:hAnsi="Times New Roman" w:cs="Times New Roman"/>
          <w:color w:val="FF0000"/>
          <w:sz w:val="24"/>
          <w:szCs w:val="24"/>
          <w:lang w:eastAsia="hu-HU"/>
        </w:rPr>
        <w:t>változásokat</w:t>
      </w:r>
      <w:r>
        <w:rPr>
          <w:rFonts w:ascii="Times New Roman" w:eastAsia="Times New Roman" w:hAnsi="Times New Roman" w:cs="Times New Roman"/>
          <w:color w:val="FF0000"/>
          <w:sz w:val="24"/>
          <w:szCs w:val="24"/>
          <w:lang w:eastAsia="hu-HU"/>
        </w:rPr>
        <w:t>!)</w:t>
      </w:r>
    </w:p>
    <w:p w:rsidR="00A403ED" w:rsidRDefault="00A403ED" w:rsidP="00A403ED">
      <w:pPr>
        <w:spacing w:after="0" w:line="360" w:lineRule="auto"/>
        <w:jc w:val="both"/>
        <w:rPr>
          <w:rFonts w:ascii="Times New Roman" w:eastAsia="Times New Roman" w:hAnsi="Times New Roman" w:cs="Times New Roman"/>
          <w:sz w:val="24"/>
          <w:szCs w:val="24"/>
          <w:lang w:eastAsia="hu-HU"/>
        </w:rPr>
      </w:pPr>
      <w:r w:rsidRPr="00A403ED">
        <w:rPr>
          <w:rFonts w:ascii="Times New Roman" w:eastAsia="Times New Roman" w:hAnsi="Times New Roman" w:cs="Times New Roman"/>
          <w:sz w:val="24"/>
          <w:szCs w:val="24"/>
          <w:lang w:eastAsia="hu-HU"/>
        </w:rPr>
        <w:t xml:space="preserve">Nemzetközi összehasonlításban kirívóan alacsony viszont a beruházási célú ingatlanvásárlás. Ennek hátterében egyértelműen a megtakarítások hiánya áll, ugyanis a lakásállomány nemzetközileg is elismerten magas szintű ma Magyarországon. </w:t>
      </w:r>
    </w:p>
    <w:p w:rsidR="00C67A7F" w:rsidRPr="00A403ED" w:rsidRDefault="00C67A7F" w:rsidP="00A403ED">
      <w:pPr>
        <w:spacing w:after="0" w:line="360" w:lineRule="auto"/>
        <w:jc w:val="both"/>
        <w:rPr>
          <w:rFonts w:ascii="Times New Roman" w:eastAsia="Times New Roman" w:hAnsi="Times New Roman" w:cs="Times New Roman"/>
          <w:sz w:val="24"/>
          <w:szCs w:val="24"/>
          <w:lang w:eastAsia="hu-HU"/>
        </w:rPr>
      </w:pPr>
    </w:p>
    <w:p w:rsidR="00EF7F2A" w:rsidRPr="00EF7F2A" w:rsidRDefault="00EF7F2A" w:rsidP="00EF7F2A">
      <w:pPr>
        <w:rPr>
          <w:b/>
          <w:bCs/>
        </w:rPr>
      </w:pPr>
      <w:r w:rsidRPr="00EF7F2A">
        <w:rPr>
          <w:b/>
          <w:bCs/>
        </w:rPr>
        <w:t>Jövedelem és fogyasztás</w:t>
      </w:r>
    </w:p>
    <w:p w:rsidR="00EF7F2A" w:rsidRDefault="00963D28">
      <w:hyperlink r:id="rId7" w:history="1">
        <w:r w:rsidR="00EF7F2A" w:rsidRPr="00EF7F2A">
          <w:rPr>
            <w:rStyle w:val="Hiperhivatkozs"/>
          </w:rPr>
          <w:t>https://www.ksh.hu/jovedelem-es-fogyasztas</w:t>
        </w:r>
      </w:hyperlink>
    </w:p>
    <w:p w:rsidR="00EF7F2A" w:rsidRDefault="00EF7F2A"/>
    <w:p w:rsidR="00967D5D" w:rsidRDefault="00967D5D"/>
    <w:p w:rsidR="00416BE3" w:rsidRPr="002E5F60" w:rsidRDefault="00416BE3" w:rsidP="00416BE3">
      <w:pPr>
        <w:spacing w:after="200" w:line="276" w:lineRule="auto"/>
        <w:jc w:val="both"/>
        <w:rPr>
          <w:rFonts w:ascii="Times New Roman" w:eastAsia="Calibri" w:hAnsi="Times New Roman" w:cs="Times New Roman"/>
          <w:sz w:val="24"/>
          <w:szCs w:val="24"/>
        </w:rPr>
      </w:pPr>
      <w:r w:rsidRPr="002E5F60">
        <w:rPr>
          <w:rFonts w:ascii="Times New Roman" w:eastAsia="Calibri" w:hAnsi="Times New Roman" w:cs="Times New Roman"/>
          <w:sz w:val="24"/>
          <w:szCs w:val="24"/>
        </w:rPr>
        <w:t xml:space="preserve">A fogyasztás szerepének elemzésében kiemelt vizsgálati </w:t>
      </w:r>
      <w:r w:rsidR="00DA5786" w:rsidRPr="002E5F60">
        <w:rPr>
          <w:rFonts w:ascii="Times New Roman" w:eastAsia="Calibri" w:hAnsi="Times New Roman" w:cs="Times New Roman"/>
          <w:sz w:val="24"/>
          <w:szCs w:val="24"/>
        </w:rPr>
        <w:t>szempont,</w:t>
      </w:r>
      <w:r w:rsidRPr="002E5F60">
        <w:rPr>
          <w:rFonts w:ascii="Times New Roman" w:eastAsia="Calibri" w:hAnsi="Times New Roman" w:cs="Times New Roman"/>
          <w:sz w:val="24"/>
          <w:szCs w:val="24"/>
        </w:rPr>
        <w:t xml:space="preserve"> hogy milyen tényezők hatnak a fogyasztásra, illetve a fogyasztás változása milyen mértékben befolyásolhatja a megtermelt javak és szolgáltatások nagyságrendjét. Ez utóbbi tényező, azaz a fogyasztási </w:t>
      </w:r>
      <w:r w:rsidRPr="002E5F60">
        <w:rPr>
          <w:rFonts w:ascii="Times New Roman" w:eastAsia="Calibri" w:hAnsi="Times New Roman" w:cs="Times New Roman"/>
          <w:sz w:val="24"/>
          <w:szCs w:val="24"/>
        </w:rPr>
        <w:lastRenderedPageBreak/>
        <w:t xml:space="preserve">multiplikátor hatás megértéséhez vizsgálnunk kell azt is, hogy hosszú távon mely tényezők változásával korrelál legerősebben a fogyasztási volumen. </w:t>
      </w:r>
    </w:p>
    <w:p w:rsidR="00416BE3" w:rsidRPr="00416BE3" w:rsidRDefault="00416BE3" w:rsidP="00416BE3">
      <w:pPr>
        <w:spacing w:after="200" w:line="276" w:lineRule="auto"/>
        <w:ind w:left="720"/>
        <w:contextualSpacing/>
        <w:rPr>
          <w:rFonts w:ascii="Calibri" w:eastAsia="Calibri" w:hAnsi="Calibri" w:cs="Times New Roman"/>
          <w:sz w:val="24"/>
          <w:szCs w:val="24"/>
        </w:rPr>
      </w:pPr>
      <w:r w:rsidRPr="00416BE3">
        <w:rPr>
          <w:rFonts w:ascii="Calibri" w:eastAsia="Calibri" w:hAnsi="Calibri" w:cs="Times New Roman"/>
          <w:noProof/>
          <w:lang w:eastAsia="hu-HU"/>
        </w:rPr>
        <w:drawing>
          <wp:inline distT="0" distB="0" distL="0" distR="0" wp14:anchorId="5D4BB409" wp14:editId="3C4699A8">
            <wp:extent cx="4571999" cy="3573780"/>
            <wp:effectExtent l="0" t="0" r="635" b="762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584066" cy="3583212"/>
                    </a:xfrm>
                    <a:prstGeom prst="rect">
                      <a:avLst/>
                    </a:prstGeom>
                  </pic:spPr>
                </pic:pic>
              </a:graphicData>
            </a:graphic>
          </wp:inline>
        </w:drawing>
      </w:r>
    </w:p>
    <w:p w:rsidR="00416BE3" w:rsidRPr="00416BE3" w:rsidRDefault="00416BE3" w:rsidP="00416BE3">
      <w:pPr>
        <w:spacing w:after="200" w:line="276" w:lineRule="auto"/>
        <w:ind w:left="720"/>
        <w:contextualSpacing/>
        <w:jc w:val="both"/>
        <w:rPr>
          <w:rFonts w:ascii="Calibri" w:eastAsia="Calibri" w:hAnsi="Calibri" w:cs="Times New Roman"/>
          <w:sz w:val="24"/>
          <w:szCs w:val="24"/>
        </w:rPr>
      </w:pPr>
      <w:r w:rsidRPr="00416BE3">
        <w:rPr>
          <w:rFonts w:ascii="Calibri" w:eastAsia="Calibri" w:hAnsi="Calibri" w:cs="Times New Roman"/>
          <w:sz w:val="24"/>
          <w:szCs w:val="24"/>
        </w:rPr>
        <w:t xml:space="preserve"> A </w:t>
      </w:r>
      <w:r w:rsidR="00912E87">
        <w:rPr>
          <w:rFonts w:ascii="Calibri" w:eastAsia="Calibri" w:hAnsi="Calibri" w:cs="Times New Roman"/>
          <w:sz w:val="24"/>
          <w:szCs w:val="24"/>
        </w:rPr>
        <w:t>f</w:t>
      </w:r>
      <w:r w:rsidRPr="00416BE3">
        <w:rPr>
          <w:rFonts w:ascii="Calibri" w:eastAsia="Calibri" w:hAnsi="Calibri" w:cs="Times New Roman"/>
          <w:sz w:val="24"/>
          <w:szCs w:val="24"/>
        </w:rPr>
        <w:t>ogyasztás multiplikátorhatása</w:t>
      </w:r>
    </w:p>
    <w:p w:rsidR="00416BE3" w:rsidRPr="00416BE3" w:rsidRDefault="00416BE3" w:rsidP="00416BE3">
      <w:pPr>
        <w:spacing w:after="200" w:line="276" w:lineRule="auto"/>
        <w:ind w:left="720"/>
        <w:contextualSpacing/>
        <w:jc w:val="both"/>
        <w:rPr>
          <w:rFonts w:ascii="Calibri" w:eastAsia="Calibri" w:hAnsi="Calibri" w:cs="Times New Roman"/>
          <w:sz w:val="24"/>
          <w:szCs w:val="24"/>
        </w:rPr>
      </w:pPr>
    </w:p>
    <w:p w:rsidR="00416BE3" w:rsidRPr="002E5F60" w:rsidRDefault="005D5462" w:rsidP="00014BFA">
      <w:pPr>
        <w:spacing w:after="200" w:line="276" w:lineRule="auto"/>
        <w:jc w:val="both"/>
        <w:rPr>
          <w:rFonts w:ascii="Times New Roman" w:eastAsia="Calibri" w:hAnsi="Times New Roman" w:cs="Times New Roman"/>
          <w:b/>
          <w:sz w:val="24"/>
          <w:szCs w:val="24"/>
        </w:rPr>
      </w:pPr>
      <w:r w:rsidRPr="002E5F60">
        <w:rPr>
          <w:rFonts w:ascii="Times New Roman" w:eastAsia="Calibri" w:hAnsi="Times New Roman" w:cs="Times New Roman"/>
          <w:sz w:val="24"/>
          <w:szCs w:val="24"/>
        </w:rPr>
        <w:t>A</w:t>
      </w:r>
      <w:r w:rsidR="00416BE3" w:rsidRPr="002E5F60">
        <w:rPr>
          <w:rFonts w:ascii="Times New Roman" w:eastAsia="Calibri" w:hAnsi="Times New Roman" w:cs="Times New Roman"/>
          <w:sz w:val="24"/>
          <w:szCs w:val="24"/>
        </w:rPr>
        <w:t xml:space="preserve"> rendelkezésre álló jövedelem</w:t>
      </w:r>
      <w:r w:rsidR="00840753" w:rsidRPr="002E5F60">
        <w:rPr>
          <w:rFonts w:ascii="Times New Roman" w:eastAsia="Calibri" w:hAnsi="Times New Roman" w:cs="Times New Roman"/>
          <w:sz w:val="24"/>
          <w:szCs w:val="24"/>
        </w:rPr>
        <w:t xml:space="preserve"> és</w:t>
      </w:r>
      <w:r w:rsidR="00416BE3" w:rsidRPr="002E5F60">
        <w:rPr>
          <w:rFonts w:ascii="Times New Roman" w:eastAsia="Calibri" w:hAnsi="Times New Roman" w:cs="Times New Roman"/>
          <w:sz w:val="24"/>
          <w:szCs w:val="24"/>
        </w:rPr>
        <w:t xml:space="preserve"> a fogyasztás hatását az ún. ökonometriai modell alapján modellezhetjük (ábra). Eszerint a kereslet növekedése</w:t>
      </w:r>
      <w:r w:rsidR="000600F9" w:rsidRPr="002E5F60">
        <w:rPr>
          <w:rFonts w:ascii="Times New Roman" w:eastAsia="Calibri" w:hAnsi="Times New Roman" w:cs="Times New Roman"/>
          <w:sz w:val="24"/>
          <w:szCs w:val="24"/>
        </w:rPr>
        <w:t xml:space="preserve"> hozzájárul</w:t>
      </w:r>
      <w:r w:rsidR="00416BE3" w:rsidRPr="002E5F60">
        <w:rPr>
          <w:rFonts w:ascii="Times New Roman" w:eastAsia="Calibri" w:hAnsi="Times New Roman" w:cs="Times New Roman"/>
          <w:sz w:val="24"/>
          <w:szCs w:val="24"/>
        </w:rPr>
        <w:t xml:space="preserve"> a fogyasztás növekedéséhez, mindez a termelés növekedését váltja ki</w:t>
      </w:r>
      <w:r w:rsidR="00056653" w:rsidRPr="002E5F60">
        <w:rPr>
          <w:rFonts w:ascii="Times New Roman" w:eastAsia="Calibri" w:hAnsi="Times New Roman" w:cs="Times New Roman"/>
          <w:sz w:val="24"/>
          <w:szCs w:val="24"/>
        </w:rPr>
        <w:t xml:space="preserve"> </w:t>
      </w:r>
      <w:r w:rsidR="00056653" w:rsidRPr="002E5F60">
        <w:rPr>
          <w:rFonts w:ascii="Times New Roman" w:eastAsia="Calibri" w:hAnsi="Times New Roman" w:cs="Times New Roman"/>
          <w:sz w:val="24"/>
          <w:szCs w:val="24"/>
        </w:rPr>
        <w:sym w:font="Wingdings" w:char="F0E0"/>
      </w:r>
      <w:r w:rsidR="00416BE3" w:rsidRPr="002E5F60">
        <w:rPr>
          <w:rFonts w:ascii="Times New Roman" w:eastAsia="Calibri" w:hAnsi="Times New Roman" w:cs="Times New Roman"/>
          <w:sz w:val="24"/>
          <w:szCs w:val="24"/>
        </w:rPr>
        <w:t xml:space="preserve"> a termelés növekedése növeli a vállalat hozzáadott értékét, azaz a megtermelt új értéket. Mindezek következtében több jövedelem allokálható a jövedelemtermelésben résztvevő érintetti csoportok között. A második fordulóban ismét növekszik a kereslet, és így tovább. A multiplikátor hatás értéke az az arányszám, ami a gazdasági növekedés és az ezt elősegítő exogén változó (a mi esetünkben a jövedelem) között fennáll. </w:t>
      </w:r>
    </w:p>
    <w:p w:rsidR="004A12A0" w:rsidRDefault="004A12A0"/>
    <w:p w:rsidR="00814404" w:rsidRDefault="00814404"/>
    <w:p w:rsidR="00814404" w:rsidRDefault="00814404"/>
    <w:p w:rsidR="00814404" w:rsidRDefault="00814404"/>
    <w:p w:rsidR="007D669D" w:rsidRDefault="007D669D"/>
    <w:p w:rsidR="00814404" w:rsidRDefault="00814404"/>
    <w:p w:rsidR="00814404" w:rsidRDefault="00814404"/>
    <w:p w:rsidR="00814404" w:rsidRDefault="00814404"/>
    <w:p w:rsidR="00C01F1B" w:rsidRPr="004D792A" w:rsidRDefault="00C01F1B" w:rsidP="00613B01">
      <w:pPr>
        <w:jc w:val="both"/>
        <w:rPr>
          <w:rFonts w:ascii="Times New Roman" w:hAnsi="Times New Roman" w:cs="Times New Roman"/>
          <w:sz w:val="24"/>
          <w:szCs w:val="24"/>
        </w:rPr>
      </w:pPr>
      <w:r w:rsidRPr="004D792A">
        <w:rPr>
          <w:rFonts w:ascii="Times New Roman" w:hAnsi="Times New Roman" w:cs="Times New Roman"/>
          <w:sz w:val="24"/>
          <w:szCs w:val="24"/>
        </w:rPr>
        <w:lastRenderedPageBreak/>
        <w:t xml:space="preserve">Az Ericsson </w:t>
      </w:r>
      <w:proofErr w:type="spellStart"/>
      <w:r w:rsidRPr="004D792A">
        <w:rPr>
          <w:rFonts w:ascii="Times New Roman" w:hAnsi="Times New Roman" w:cs="Times New Roman"/>
          <w:sz w:val="24"/>
          <w:szCs w:val="24"/>
        </w:rPr>
        <w:t>ConsumerLab</w:t>
      </w:r>
      <w:proofErr w:type="spellEnd"/>
      <w:r w:rsidRPr="004D792A">
        <w:rPr>
          <w:rFonts w:ascii="Times New Roman" w:hAnsi="Times New Roman" w:cs="Times New Roman"/>
          <w:sz w:val="24"/>
          <w:szCs w:val="24"/>
        </w:rPr>
        <w:t xml:space="preserve"> kutatási igazgatója </w:t>
      </w:r>
      <w:r w:rsidR="007D7A0B" w:rsidRPr="004D792A">
        <w:rPr>
          <w:rFonts w:ascii="Times New Roman" w:hAnsi="Times New Roman" w:cs="Times New Roman"/>
          <w:sz w:val="24"/>
          <w:szCs w:val="24"/>
        </w:rPr>
        <w:t>szerint</w:t>
      </w:r>
      <w:r w:rsidR="00766A7B" w:rsidRPr="004D792A">
        <w:rPr>
          <w:rFonts w:ascii="Times New Roman" w:hAnsi="Times New Roman" w:cs="Times New Roman"/>
          <w:sz w:val="24"/>
          <w:szCs w:val="24"/>
        </w:rPr>
        <w:t xml:space="preserve"> (2015)</w:t>
      </w:r>
      <w:r w:rsidRPr="004D792A">
        <w:rPr>
          <w:rFonts w:ascii="Times New Roman" w:hAnsi="Times New Roman" w:cs="Times New Roman"/>
          <w:sz w:val="24"/>
          <w:szCs w:val="24"/>
        </w:rPr>
        <w:t>: „Néhány trend futurisztikusnak tűnhet</w:t>
      </w:r>
      <w:r w:rsidR="00613B01" w:rsidRPr="004D792A">
        <w:rPr>
          <w:rFonts w:ascii="Times New Roman" w:hAnsi="Times New Roman" w:cs="Times New Roman"/>
          <w:sz w:val="24"/>
          <w:szCs w:val="24"/>
        </w:rPr>
        <w:t>, d</w:t>
      </w:r>
      <w:r w:rsidRPr="004D792A">
        <w:rPr>
          <w:rFonts w:ascii="Times New Roman" w:hAnsi="Times New Roman" w:cs="Times New Roman"/>
          <w:sz w:val="24"/>
          <w:szCs w:val="24"/>
        </w:rPr>
        <w:t xml:space="preserve">e a fogyasztói érdeklődés és kereslet igazán erős az új interakciós paradigmák – a </w:t>
      </w:r>
      <w:r w:rsidRPr="004D792A">
        <w:rPr>
          <w:rFonts w:ascii="Times New Roman" w:hAnsi="Times New Roman" w:cs="Times New Roman"/>
          <w:color w:val="FF0000"/>
          <w:sz w:val="24"/>
          <w:szCs w:val="24"/>
        </w:rPr>
        <w:t>mesterséges intelligencia (MI) és kiterjesztett valóság (AR)</w:t>
      </w:r>
      <w:r w:rsidRPr="004D792A">
        <w:rPr>
          <w:rFonts w:ascii="Times New Roman" w:hAnsi="Times New Roman" w:cs="Times New Roman"/>
          <w:sz w:val="24"/>
          <w:szCs w:val="24"/>
        </w:rPr>
        <w:t xml:space="preserve"> – valamint az </w:t>
      </w:r>
      <w:r w:rsidRPr="004D792A">
        <w:rPr>
          <w:rFonts w:ascii="Times New Roman" w:hAnsi="Times New Roman" w:cs="Times New Roman"/>
          <w:color w:val="FF0000"/>
          <w:sz w:val="24"/>
          <w:szCs w:val="24"/>
        </w:rPr>
        <w:t xml:space="preserve">online érzékelők </w:t>
      </w:r>
      <w:r w:rsidRPr="004D792A">
        <w:rPr>
          <w:rFonts w:ascii="Times New Roman" w:hAnsi="Times New Roman" w:cs="Times New Roman"/>
          <w:sz w:val="24"/>
          <w:szCs w:val="24"/>
        </w:rPr>
        <w:t>iránt. Ez azt jelenti, hogy rövidesen új fogyasztói termékkategóriák jelenhetnek meg, és teljes iparágak alakulhatnak át ezen igények kiszolgálására.”</w:t>
      </w:r>
    </w:p>
    <w:p w:rsidR="00613B01" w:rsidRDefault="00613B01"/>
    <w:p w:rsidR="004C54CE" w:rsidRDefault="004C54CE">
      <w:r w:rsidRPr="004C54CE">
        <w:rPr>
          <w:noProof/>
        </w:rPr>
        <w:drawing>
          <wp:inline distT="0" distB="0" distL="0" distR="0" wp14:anchorId="47D317A5" wp14:editId="7C9E9890">
            <wp:extent cx="5760720" cy="4073525"/>
            <wp:effectExtent l="0" t="0" r="0" b="317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4073525"/>
                    </a:xfrm>
                    <a:prstGeom prst="rect">
                      <a:avLst/>
                    </a:prstGeom>
                  </pic:spPr>
                </pic:pic>
              </a:graphicData>
            </a:graphic>
          </wp:inline>
        </w:drawing>
      </w:r>
    </w:p>
    <w:p w:rsidR="004C54CE" w:rsidRDefault="004C54CE"/>
    <w:p w:rsidR="006228BB" w:rsidRDefault="006228BB"/>
    <w:p w:rsidR="006228BB" w:rsidRDefault="006228BB"/>
    <w:p w:rsidR="006228BB" w:rsidRDefault="006228BB"/>
    <w:p w:rsidR="006228BB" w:rsidRDefault="006228BB"/>
    <w:p w:rsidR="006228BB" w:rsidRDefault="006228BB"/>
    <w:p w:rsidR="006228BB" w:rsidRDefault="006228BB"/>
    <w:p w:rsidR="006228BB" w:rsidRDefault="006228BB"/>
    <w:p w:rsidR="006228BB" w:rsidRDefault="006228BB"/>
    <w:p w:rsidR="006228BB" w:rsidRDefault="006228BB"/>
    <w:p w:rsidR="006228BB" w:rsidRDefault="006228BB"/>
    <w:p w:rsidR="00CA23EC" w:rsidRPr="004C02F4" w:rsidRDefault="00CA23EC" w:rsidP="00CA23EC">
      <w:pPr>
        <w:jc w:val="both"/>
        <w:rPr>
          <w:rFonts w:ascii="Times New Roman" w:hAnsi="Times New Roman" w:cs="Times New Roman"/>
          <w:bCs/>
          <w:sz w:val="24"/>
          <w:szCs w:val="24"/>
        </w:rPr>
      </w:pPr>
      <w:r w:rsidRPr="004C02F4">
        <w:rPr>
          <w:rFonts w:ascii="Times New Roman" w:hAnsi="Times New Roman" w:cs="Times New Roman"/>
          <w:bCs/>
          <w:sz w:val="24"/>
          <w:szCs w:val="24"/>
        </w:rPr>
        <w:lastRenderedPageBreak/>
        <w:t xml:space="preserve">Az Ericsson </w:t>
      </w:r>
      <w:proofErr w:type="spellStart"/>
      <w:r w:rsidRPr="004C02F4">
        <w:rPr>
          <w:rFonts w:ascii="Times New Roman" w:hAnsi="Times New Roman" w:cs="Times New Roman"/>
          <w:bCs/>
          <w:sz w:val="24"/>
          <w:szCs w:val="24"/>
        </w:rPr>
        <w:t>ConsumerLab</w:t>
      </w:r>
      <w:proofErr w:type="spellEnd"/>
      <w:r w:rsidRPr="004C02F4">
        <w:rPr>
          <w:rFonts w:ascii="Times New Roman" w:hAnsi="Times New Roman" w:cs="Times New Roman"/>
          <w:bCs/>
          <w:sz w:val="24"/>
          <w:szCs w:val="24"/>
        </w:rPr>
        <w:t xml:space="preserve"> a technológiai újítások korai befogadói körében végzett közvélemény-kutatást, amely alapján 2017-ben a hetedik alkalommal adta közre a várható fogyasztói trendekről szóló, éves jelentését </w:t>
      </w:r>
      <w:hyperlink r:id="rId10" w:tgtFrame="_blank" w:history="1">
        <w:r w:rsidRPr="004C02F4">
          <w:rPr>
            <w:rStyle w:val="Hiperhivatkozs"/>
            <w:rFonts w:ascii="Times New Roman" w:hAnsi="Times New Roman" w:cs="Times New Roman"/>
            <w:bCs/>
            <w:color w:val="auto"/>
            <w:sz w:val="24"/>
            <w:szCs w:val="24"/>
            <w:u w:val="none"/>
          </w:rPr>
          <w:t>„A 10 legfontosabb fogyasztói trend 2018-ban”</w:t>
        </w:r>
      </w:hyperlink>
      <w:r w:rsidRPr="004C02F4">
        <w:rPr>
          <w:rFonts w:ascii="Times New Roman" w:hAnsi="Times New Roman" w:cs="Times New Roman"/>
          <w:bCs/>
          <w:sz w:val="24"/>
          <w:szCs w:val="24"/>
        </w:rPr>
        <w:t> címmel.</w:t>
      </w:r>
    </w:p>
    <w:p w:rsidR="004C54CE" w:rsidRDefault="004C54CE"/>
    <w:p w:rsidR="004C54CE" w:rsidRDefault="004C54CE">
      <w:r w:rsidRPr="004C54CE">
        <w:rPr>
          <w:noProof/>
        </w:rPr>
        <w:drawing>
          <wp:inline distT="0" distB="0" distL="0" distR="0">
            <wp:extent cx="5760720" cy="3240405"/>
            <wp:effectExtent l="0" t="0" r="0" b="0"/>
            <wp:docPr id="3" name="Kép 3" descr="nonam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oname-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240405"/>
                    </a:xfrm>
                    <a:prstGeom prst="rect">
                      <a:avLst/>
                    </a:prstGeom>
                    <a:noFill/>
                    <a:ln>
                      <a:noFill/>
                    </a:ln>
                  </pic:spPr>
                </pic:pic>
              </a:graphicData>
            </a:graphic>
          </wp:inline>
        </w:drawing>
      </w:r>
    </w:p>
    <w:p w:rsidR="000C0ABB" w:rsidRDefault="000C0ABB"/>
    <w:p w:rsidR="000C0ABB" w:rsidRDefault="00963D28">
      <w:hyperlink r:id="rId12" w:history="1">
        <w:r w:rsidR="00C01F1B" w:rsidRPr="008C6561">
          <w:rPr>
            <w:rStyle w:val="Hiperhivatkozs"/>
          </w:rPr>
          <w:t>https://forbes.hu/uzlet/ezek-lesznek-2018-legfontosabb-fogyasztoi-trendjei/</w:t>
        </w:r>
      </w:hyperlink>
    </w:p>
    <w:p w:rsidR="006D6DAC" w:rsidRDefault="006D6DAC"/>
    <w:p w:rsidR="0004312D" w:rsidRDefault="0004312D"/>
    <w:p w:rsidR="0004312D" w:rsidRPr="004E62A6" w:rsidRDefault="00B17246" w:rsidP="009771BB">
      <w:pPr>
        <w:jc w:val="both"/>
        <w:rPr>
          <w:rFonts w:ascii="Times New Roman" w:hAnsi="Times New Roman" w:cs="Times New Roman"/>
          <w:color w:val="FF0000"/>
          <w:sz w:val="24"/>
          <w:szCs w:val="24"/>
        </w:rPr>
      </w:pPr>
      <w:r w:rsidRPr="004E62A6">
        <w:rPr>
          <w:rFonts w:ascii="Times New Roman" w:hAnsi="Times New Roman" w:cs="Times New Roman"/>
          <w:color w:val="FF0000"/>
          <w:sz w:val="24"/>
          <w:szCs w:val="24"/>
        </w:rPr>
        <w:t xml:space="preserve">MEGÁLLÍTÓ KÉRDÉS: Hogyan változtak meg a fogyasztói trendek 2016-2018 között? (Tanulmányozza </w:t>
      </w:r>
      <w:r w:rsidR="009771BB" w:rsidRPr="004E62A6">
        <w:rPr>
          <w:rFonts w:ascii="Times New Roman" w:hAnsi="Times New Roman" w:cs="Times New Roman"/>
          <w:color w:val="FF0000"/>
          <w:sz w:val="24"/>
          <w:szCs w:val="24"/>
        </w:rPr>
        <w:t>a két fogyasztói trend ábrát, és ezek segítségével gondolja végig a különbségeket és a változási tendenciát!)</w:t>
      </w:r>
    </w:p>
    <w:p w:rsidR="0004312D" w:rsidRDefault="0004312D"/>
    <w:p w:rsidR="0004312D" w:rsidRDefault="0004312D"/>
    <w:p w:rsidR="0004312D" w:rsidRDefault="0004312D"/>
    <w:p w:rsidR="0004312D" w:rsidRDefault="0004312D"/>
    <w:p w:rsidR="0004312D" w:rsidRDefault="0004312D"/>
    <w:p w:rsidR="0004312D" w:rsidRDefault="0004312D"/>
    <w:p w:rsidR="0004312D" w:rsidRDefault="0004312D"/>
    <w:p w:rsidR="0004312D" w:rsidRDefault="0004312D"/>
    <w:p w:rsidR="0004312D" w:rsidRDefault="0004312D"/>
    <w:p w:rsidR="0004312D" w:rsidRDefault="0004312D"/>
    <w:p w:rsidR="00E8349E" w:rsidRPr="00B83BA7" w:rsidRDefault="006D6DAC" w:rsidP="00E8349E">
      <w:pPr>
        <w:jc w:val="both"/>
        <w:rPr>
          <w:rFonts w:ascii="Times New Roman" w:hAnsi="Times New Roman" w:cs="Times New Roman"/>
          <w:bCs/>
          <w:sz w:val="24"/>
          <w:szCs w:val="24"/>
        </w:rPr>
      </w:pPr>
      <w:r w:rsidRPr="00B83BA7">
        <w:rPr>
          <w:rFonts w:ascii="Times New Roman" w:hAnsi="Times New Roman" w:cs="Times New Roman"/>
          <w:bCs/>
          <w:sz w:val="24"/>
          <w:szCs w:val="24"/>
        </w:rPr>
        <w:t xml:space="preserve">Az Euromonitor International „Top 10 globális fogyasztói trend” című tanulmánya szerint a 2019-2020-as fogyasztói trendek a következők: </w:t>
      </w:r>
      <w:r w:rsidR="00D543A5" w:rsidRPr="00B83BA7">
        <w:rPr>
          <w:rFonts w:ascii="Times New Roman" w:hAnsi="Times New Roman" w:cs="Times New Roman"/>
          <w:bCs/>
          <w:sz w:val="24"/>
          <w:szCs w:val="24"/>
        </w:rPr>
        <w:t xml:space="preserve">„Ha valami közös a 2019-re várható globális fogyasztói trendekben, akkor az, hogy </w:t>
      </w:r>
      <w:r w:rsidR="00D543A5" w:rsidRPr="00B83BA7">
        <w:rPr>
          <w:rFonts w:ascii="Times New Roman" w:hAnsi="Times New Roman" w:cs="Times New Roman"/>
          <w:b/>
          <w:bCs/>
          <w:color w:val="FF0000"/>
          <w:sz w:val="24"/>
          <w:szCs w:val="24"/>
        </w:rPr>
        <w:t>erősödik az intelligencia szerepe</w:t>
      </w:r>
      <w:r w:rsidR="00D543A5" w:rsidRPr="00B83BA7">
        <w:rPr>
          <w:rFonts w:ascii="Times New Roman" w:hAnsi="Times New Roman" w:cs="Times New Roman"/>
          <w:bCs/>
          <w:sz w:val="24"/>
          <w:szCs w:val="24"/>
        </w:rPr>
        <w:t xml:space="preserve">. Ahogyan élünk, legfőképpen az </w:t>
      </w:r>
      <w:r w:rsidR="00D543A5" w:rsidRPr="00B83BA7">
        <w:rPr>
          <w:rFonts w:ascii="Times New Roman" w:hAnsi="Times New Roman" w:cs="Times New Roman"/>
          <w:b/>
          <w:bCs/>
          <w:color w:val="FF0000"/>
          <w:sz w:val="24"/>
          <w:szCs w:val="24"/>
        </w:rPr>
        <w:t>elérhető választási lehetőségek</w:t>
      </w:r>
      <w:r w:rsidR="00D543A5" w:rsidRPr="00B83BA7">
        <w:rPr>
          <w:rFonts w:ascii="Times New Roman" w:hAnsi="Times New Roman" w:cs="Times New Roman"/>
          <w:bCs/>
          <w:sz w:val="24"/>
          <w:szCs w:val="24"/>
        </w:rPr>
        <w:t xml:space="preserve">től függ; legnagyobb dolog pedig, amivel szembesülünk, ennek </w:t>
      </w:r>
      <w:r w:rsidR="00D543A5" w:rsidRPr="00B83BA7">
        <w:rPr>
          <w:rFonts w:ascii="Times New Roman" w:hAnsi="Times New Roman" w:cs="Times New Roman"/>
          <w:b/>
          <w:bCs/>
          <w:color w:val="FF0000"/>
          <w:sz w:val="24"/>
          <w:szCs w:val="24"/>
        </w:rPr>
        <w:t>az egésznek saját magunk számára értelmet adni”.</w:t>
      </w:r>
      <w:r w:rsidR="00E8349E" w:rsidRPr="00B83BA7">
        <w:rPr>
          <w:rFonts w:ascii="Times New Roman" w:hAnsi="Times New Roman" w:cs="Times New Roman"/>
          <w:b/>
          <w:bCs/>
          <w:color w:val="FF0000"/>
          <w:sz w:val="24"/>
          <w:szCs w:val="24"/>
        </w:rPr>
        <w:t xml:space="preserve"> </w:t>
      </w:r>
      <w:r w:rsidR="00E8349E" w:rsidRPr="00B83BA7">
        <w:rPr>
          <w:rFonts w:ascii="Times New Roman" w:hAnsi="Times New Roman" w:cs="Times New Roman"/>
          <w:bCs/>
          <w:sz w:val="24"/>
          <w:szCs w:val="24"/>
        </w:rPr>
        <w:t>A globális fogyasztói szokásokat illetően a 2020-as év két fő tém</w:t>
      </w:r>
      <w:r w:rsidR="00D50AAF" w:rsidRPr="00B83BA7">
        <w:rPr>
          <w:rFonts w:ascii="Times New Roman" w:hAnsi="Times New Roman" w:cs="Times New Roman"/>
          <w:bCs/>
          <w:sz w:val="24"/>
          <w:szCs w:val="24"/>
        </w:rPr>
        <w:t xml:space="preserve">ája: </w:t>
      </w:r>
      <w:r w:rsidR="00E8349E" w:rsidRPr="00B83BA7">
        <w:rPr>
          <w:rFonts w:ascii="Times New Roman" w:hAnsi="Times New Roman" w:cs="Times New Roman"/>
          <w:bCs/>
          <w:sz w:val="24"/>
          <w:szCs w:val="24"/>
        </w:rPr>
        <w:t xml:space="preserve">a </w:t>
      </w:r>
      <w:r w:rsidR="00E8349E" w:rsidRPr="00B83BA7">
        <w:rPr>
          <w:rFonts w:ascii="Times New Roman" w:hAnsi="Times New Roman" w:cs="Times New Roman"/>
          <w:b/>
          <w:bCs/>
          <w:color w:val="FF0000"/>
          <w:sz w:val="24"/>
          <w:szCs w:val="24"/>
        </w:rPr>
        <w:t>kényelmi vásárlás és a személyes kontroll</w:t>
      </w:r>
      <w:r w:rsidR="00E8349E" w:rsidRPr="00B83BA7">
        <w:rPr>
          <w:rFonts w:ascii="Times New Roman" w:hAnsi="Times New Roman" w:cs="Times New Roman"/>
          <w:bCs/>
          <w:sz w:val="24"/>
          <w:szCs w:val="24"/>
        </w:rPr>
        <w:t xml:space="preserve">. A </w:t>
      </w:r>
      <w:r w:rsidR="003D218C" w:rsidRPr="00B83BA7">
        <w:rPr>
          <w:rFonts w:ascii="Times New Roman" w:hAnsi="Times New Roman" w:cs="Times New Roman"/>
          <w:bCs/>
          <w:sz w:val="24"/>
          <w:szCs w:val="24"/>
        </w:rPr>
        <w:t>fogyasztók számára kihívás,</w:t>
      </w:r>
      <w:r w:rsidR="00E8349E" w:rsidRPr="00B83BA7">
        <w:rPr>
          <w:rFonts w:ascii="Times New Roman" w:hAnsi="Times New Roman" w:cs="Times New Roman"/>
          <w:bCs/>
          <w:sz w:val="24"/>
          <w:szCs w:val="24"/>
        </w:rPr>
        <w:t xml:space="preserve"> hogy megtalálják az egészséges egyensúlyt a kettő között.</w:t>
      </w:r>
    </w:p>
    <w:p w:rsidR="00954157" w:rsidRPr="00B83BA7" w:rsidRDefault="00954157" w:rsidP="00954157">
      <w:pPr>
        <w:rPr>
          <w:rFonts w:ascii="Times New Roman" w:hAnsi="Times New Roman" w:cs="Times New Roman"/>
          <w:b/>
          <w:bCs/>
          <w:color w:val="00B0F0"/>
          <w:sz w:val="24"/>
          <w:szCs w:val="24"/>
        </w:rPr>
      </w:pPr>
    </w:p>
    <w:p w:rsidR="00954157" w:rsidRPr="00963D28" w:rsidRDefault="00954157" w:rsidP="00954157">
      <w:pPr>
        <w:rPr>
          <w:rFonts w:ascii="Times New Roman" w:hAnsi="Times New Roman" w:cs="Times New Roman"/>
          <w:sz w:val="24"/>
          <w:szCs w:val="24"/>
        </w:rPr>
      </w:pPr>
      <w:r w:rsidRPr="00963D28">
        <w:rPr>
          <w:rFonts w:ascii="Times New Roman" w:hAnsi="Times New Roman" w:cs="Times New Roman"/>
          <w:b/>
          <w:bCs/>
          <w:sz w:val="24"/>
          <w:szCs w:val="24"/>
        </w:rPr>
        <w:t xml:space="preserve">Minden terméket azonnal </w:t>
      </w:r>
    </w:p>
    <w:p w:rsidR="00954157" w:rsidRPr="00963D28" w:rsidRDefault="00954157" w:rsidP="00954157">
      <w:pPr>
        <w:jc w:val="both"/>
        <w:rPr>
          <w:rFonts w:ascii="Times New Roman" w:hAnsi="Times New Roman" w:cs="Times New Roman"/>
          <w:sz w:val="24"/>
          <w:szCs w:val="24"/>
        </w:rPr>
      </w:pPr>
      <w:r w:rsidRPr="00963D28">
        <w:rPr>
          <w:rFonts w:ascii="Times New Roman" w:hAnsi="Times New Roman" w:cs="Times New Roman"/>
          <w:sz w:val="24"/>
          <w:szCs w:val="24"/>
        </w:rPr>
        <w:t>A „most rögtön akarom fogyasztó” -i stílus szerint a vásárlók zökkenőmentes, sima élményeket keresnek, amelyek átszövik egész életmódjukat. Ez lehetővé teszi számukra, hogy több időt fordíthassanak hivatásukra és társasági életre. (A problémát a felhasználói adatok menedzselése jelenti, és hogy azokhoz hozzá fér-e az adott vállalat. Ez a hozzáférés és a felhasználás módja is a társadalom bizalmán múlik, ami végül is meghatározza, hogy ez a trend milyen hosszú ideig tart.)</w:t>
      </w:r>
    </w:p>
    <w:p w:rsidR="00D85F12" w:rsidRPr="00963D28" w:rsidRDefault="00D85F12" w:rsidP="00D85F12">
      <w:pPr>
        <w:jc w:val="both"/>
        <w:rPr>
          <w:rFonts w:ascii="Times New Roman" w:hAnsi="Times New Roman" w:cs="Times New Roman"/>
          <w:b/>
          <w:bCs/>
          <w:sz w:val="24"/>
          <w:szCs w:val="24"/>
        </w:rPr>
      </w:pPr>
    </w:p>
    <w:p w:rsidR="00D85F12" w:rsidRPr="00963D28" w:rsidRDefault="00D85F12" w:rsidP="00D85F12">
      <w:pPr>
        <w:jc w:val="both"/>
        <w:rPr>
          <w:rFonts w:ascii="Times New Roman" w:hAnsi="Times New Roman" w:cs="Times New Roman"/>
          <w:sz w:val="24"/>
          <w:szCs w:val="24"/>
        </w:rPr>
      </w:pPr>
      <w:r w:rsidRPr="00963D28">
        <w:rPr>
          <w:rFonts w:ascii="Times New Roman" w:hAnsi="Times New Roman" w:cs="Times New Roman"/>
          <w:b/>
          <w:bCs/>
          <w:sz w:val="24"/>
          <w:szCs w:val="24"/>
        </w:rPr>
        <w:t>Odafigyelünk magunkra</w:t>
      </w:r>
    </w:p>
    <w:p w:rsidR="00D85F12" w:rsidRPr="00963D28" w:rsidRDefault="00D85F12" w:rsidP="00D85F12">
      <w:pPr>
        <w:jc w:val="both"/>
        <w:rPr>
          <w:rFonts w:ascii="Times New Roman" w:hAnsi="Times New Roman" w:cs="Times New Roman"/>
          <w:sz w:val="24"/>
          <w:szCs w:val="24"/>
        </w:rPr>
      </w:pPr>
      <w:r w:rsidRPr="00963D28">
        <w:rPr>
          <w:rFonts w:ascii="Times New Roman" w:hAnsi="Times New Roman" w:cs="Times New Roman"/>
          <w:sz w:val="24"/>
          <w:szCs w:val="24"/>
        </w:rPr>
        <w:t xml:space="preserve">„Önmagunkra figyelés” - a fogyasztók védekezése betegség, szomorúság és kellemetlenség ellen, amit maguk kezelnek, szakembertől való tanácskérés nélkül. Használják az applikációkat és a személyre szabott szolgáltatásokat, hogy esetenként olyan egyedi megoldást találjanak, melyhez nem kell állandóan foglalkozni a közösségi médiával vagy márkák marketingjével. Azt, hogy képesek „odafigyelni magukra”, olyan luxusnak tekintik, ami megengedi az embernek, hogy ügyesebb, sokoldalúbb legyen, és tágítsa saját lehetőségeit.  </w:t>
      </w:r>
    </w:p>
    <w:p w:rsidR="00D543A5" w:rsidRPr="00963D28" w:rsidRDefault="00D543A5"/>
    <w:p w:rsidR="00C037F1" w:rsidRPr="00963D28" w:rsidRDefault="004B48D7" w:rsidP="00C037F1">
      <w:pPr>
        <w:rPr>
          <w:rFonts w:ascii="Times New Roman" w:hAnsi="Times New Roman" w:cs="Times New Roman"/>
          <w:sz w:val="24"/>
          <w:szCs w:val="24"/>
        </w:rPr>
      </w:pPr>
      <w:r w:rsidRPr="00963D28">
        <w:rPr>
          <w:rFonts w:ascii="Times New Roman" w:hAnsi="Times New Roman" w:cs="Times New Roman"/>
          <w:b/>
          <w:bCs/>
          <w:sz w:val="24"/>
          <w:szCs w:val="24"/>
        </w:rPr>
        <w:t>Szakértők világa</w:t>
      </w:r>
    </w:p>
    <w:p w:rsidR="00C037F1" w:rsidRPr="00963D28" w:rsidRDefault="00BA2990" w:rsidP="00E7300F">
      <w:pPr>
        <w:jc w:val="both"/>
        <w:rPr>
          <w:rFonts w:ascii="Times New Roman" w:hAnsi="Times New Roman" w:cs="Times New Roman"/>
          <w:sz w:val="24"/>
          <w:szCs w:val="24"/>
        </w:rPr>
      </w:pPr>
      <w:r w:rsidRPr="00963D28">
        <w:rPr>
          <w:rFonts w:ascii="Times New Roman" w:hAnsi="Times New Roman" w:cs="Times New Roman"/>
          <w:sz w:val="24"/>
          <w:szCs w:val="24"/>
        </w:rPr>
        <w:t>Egy új trend szerint „m</w:t>
      </w:r>
      <w:r w:rsidR="00C037F1" w:rsidRPr="00963D28">
        <w:rPr>
          <w:rFonts w:ascii="Times New Roman" w:hAnsi="Times New Roman" w:cs="Times New Roman"/>
          <w:sz w:val="24"/>
          <w:szCs w:val="24"/>
        </w:rPr>
        <w:t>indenki szakértő</w:t>
      </w:r>
      <w:r w:rsidRPr="00963D28">
        <w:rPr>
          <w:rFonts w:ascii="Times New Roman" w:hAnsi="Times New Roman" w:cs="Times New Roman"/>
          <w:sz w:val="24"/>
          <w:szCs w:val="24"/>
        </w:rPr>
        <w:t xml:space="preserve">” </w:t>
      </w:r>
      <w:r w:rsidR="000E04BD" w:rsidRPr="00963D28">
        <w:rPr>
          <w:rFonts w:ascii="Times New Roman" w:hAnsi="Times New Roman" w:cs="Times New Roman"/>
          <w:sz w:val="24"/>
          <w:szCs w:val="24"/>
        </w:rPr>
        <w:t>–</w:t>
      </w:r>
      <w:r w:rsidR="0022222B" w:rsidRPr="00963D28">
        <w:rPr>
          <w:rFonts w:ascii="Times New Roman" w:hAnsi="Times New Roman" w:cs="Times New Roman"/>
          <w:sz w:val="24"/>
          <w:szCs w:val="24"/>
        </w:rPr>
        <w:t xml:space="preserve"> </w:t>
      </w:r>
      <w:r w:rsidR="000E04BD" w:rsidRPr="00963D28">
        <w:rPr>
          <w:rFonts w:ascii="Times New Roman" w:hAnsi="Times New Roman" w:cs="Times New Roman"/>
          <w:sz w:val="24"/>
          <w:szCs w:val="24"/>
        </w:rPr>
        <w:t>egyre fontosabb</w:t>
      </w:r>
      <w:r w:rsidRPr="00963D28">
        <w:rPr>
          <w:rFonts w:ascii="Times New Roman" w:hAnsi="Times New Roman" w:cs="Times New Roman"/>
          <w:sz w:val="24"/>
          <w:szCs w:val="24"/>
        </w:rPr>
        <w:t xml:space="preserve"> a digitális fogyasztó igénye arra, hogy információkat</w:t>
      </w:r>
      <w:r w:rsidR="0022222B" w:rsidRPr="00963D28">
        <w:rPr>
          <w:rFonts w:ascii="Times New Roman" w:hAnsi="Times New Roman" w:cs="Times New Roman"/>
          <w:sz w:val="24"/>
          <w:szCs w:val="24"/>
        </w:rPr>
        <w:t xml:space="preserve"> szerezzen mindenről</w:t>
      </w:r>
      <w:r w:rsidRPr="00963D28">
        <w:rPr>
          <w:rFonts w:ascii="Times New Roman" w:hAnsi="Times New Roman" w:cs="Times New Roman"/>
          <w:sz w:val="24"/>
          <w:szCs w:val="24"/>
        </w:rPr>
        <w:t xml:space="preserve">, és azokat </w:t>
      </w:r>
      <w:r w:rsidR="000E04BD" w:rsidRPr="00963D28">
        <w:rPr>
          <w:rFonts w:ascii="Times New Roman" w:hAnsi="Times New Roman" w:cs="Times New Roman"/>
          <w:sz w:val="24"/>
          <w:szCs w:val="24"/>
        </w:rPr>
        <w:t xml:space="preserve">másokkal is </w:t>
      </w:r>
      <w:r w:rsidRPr="00963D28">
        <w:rPr>
          <w:rFonts w:ascii="Times New Roman" w:hAnsi="Times New Roman" w:cs="Times New Roman"/>
          <w:sz w:val="24"/>
          <w:szCs w:val="24"/>
        </w:rPr>
        <w:t>megossza.</w:t>
      </w:r>
      <w:r w:rsidR="00C037F1" w:rsidRPr="00963D28">
        <w:rPr>
          <w:rFonts w:ascii="Times New Roman" w:hAnsi="Times New Roman" w:cs="Times New Roman"/>
          <w:sz w:val="24"/>
          <w:szCs w:val="24"/>
        </w:rPr>
        <w:t> </w:t>
      </w:r>
      <w:r w:rsidR="000E04BD" w:rsidRPr="00963D28">
        <w:rPr>
          <w:rFonts w:ascii="Times New Roman" w:hAnsi="Times New Roman" w:cs="Times New Roman"/>
          <w:sz w:val="24"/>
          <w:szCs w:val="24"/>
        </w:rPr>
        <w:t xml:space="preserve"> Régebben</w:t>
      </w:r>
      <w:r w:rsidR="0022222B" w:rsidRPr="00963D28">
        <w:rPr>
          <w:rFonts w:ascii="Times New Roman" w:hAnsi="Times New Roman" w:cs="Times New Roman"/>
          <w:sz w:val="24"/>
          <w:szCs w:val="24"/>
        </w:rPr>
        <w:t xml:space="preserve"> </w:t>
      </w:r>
      <w:r w:rsidR="00C037F1" w:rsidRPr="00963D28">
        <w:rPr>
          <w:rFonts w:ascii="Times New Roman" w:hAnsi="Times New Roman" w:cs="Times New Roman"/>
          <w:sz w:val="24"/>
          <w:szCs w:val="24"/>
        </w:rPr>
        <w:t xml:space="preserve">a vásárlók egy </w:t>
      </w:r>
      <w:r w:rsidR="00A11C97" w:rsidRPr="00963D28">
        <w:rPr>
          <w:rFonts w:ascii="Times New Roman" w:hAnsi="Times New Roman" w:cs="Times New Roman"/>
          <w:sz w:val="24"/>
          <w:szCs w:val="24"/>
        </w:rPr>
        <w:t>adott</w:t>
      </w:r>
      <w:r w:rsidR="00C037F1" w:rsidRPr="00963D28">
        <w:rPr>
          <w:rFonts w:ascii="Times New Roman" w:hAnsi="Times New Roman" w:cs="Times New Roman"/>
          <w:sz w:val="24"/>
          <w:szCs w:val="24"/>
        </w:rPr>
        <w:t xml:space="preserve"> márkával kapcsolatos tapasztalatukra vagy bizonyos információforrásra hagyatkoztak, ha hozzá szerettek volna jutni </w:t>
      </w:r>
      <w:r w:rsidR="00A11C97" w:rsidRPr="00963D28">
        <w:rPr>
          <w:rFonts w:ascii="Times New Roman" w:hAnsi="Times New Roman" w:cs="Times New Roman"/>
          <w:sz w:val="24"/>
          <w:szCs w:val="24"/>
        </w:rPr>
        <w:t>a termékhez</w:t>
      </w:r>
      <w:r w:rsidR="00C037F1" w:rsidRPr="00963D28">
        <w:rPr>
          <w:rFonts w:ascii="Times New Roman" w:hAnsi="Times New Roman" w:cs="Times New Roman"/>
          <w:sz w:val="24"/>
          <w:szCs w:val="24"/>
        </w:rPr>
        <w:t>. Most a gyártók kénytelenek folyamatosan újítani, áraikat alacsonyan tartani, leegyszerűsíteni, valamint vonzóvá tenni kínálatukat, hogy meghódítsák vevőiket.</w:t>
      </w:r>
    </w:p>
    <w:p w:rsidR="000B6E06" w:rsidRPr="00963D28" w:rsidRDefault="000B6E06" w:rsidP="00C037F1">
      <w:pPr>
        <w:rPr>
          <w:rFonts w:ascii="Times New Roman" w:hAnsi="Times New Roman" w:cs="Times New Roman"/>
          <w:b/>
          <w:bCs/>
          <w:sz w:val="24"/>
          <w:szCs w:val="24"/>
        </w:rPr>
      </w:pPr>
    </w:p>
    <w:p w:rsidR="00C037F1" w:rsidRPr="00963D28" w:rsidRDefault="00B925F2" w:rsidP="0018620C">
      <w:pPr>
        <w:jc w:val="both"/>
        <w:rPr>
          <w:rFonts w:ascii="Times New Roman" w:hAnsi="Times New Roman" w:cs="Times New Roman"/>
          <w:sz w:val="24"/>
          <w:szCs w:val="24"/>
        </w:rPr>
      </w:pPr>
      <w:r w:rsidRPr="00963D28">
        <w:rPr>
          <w:rFonts w:ascii="Times New Roman" w:hAnsi="Times New Roman" w:cs="Times New Roman"/>
          <w:b/>
          <w:bCs/>
          <w:sz w:val="24"/>
          <w:szCs w:val="24"/>
        </w:rPr>
        <w:t>Individualizmus</w:t>
      </w:r>
    </w:p>
    <w:p w:rsidR="00C037F1" w:rsidRPr="00963D28" w:rsidRDefault="00C037F1" w:rsidP="0018620C">
      <w:pPr>
        <w:jc w:val="both"/>
        <w:rPr>
          <w:rFonts w:ascii="Times New Roman" w:hAnsi="Times New Roman" w:cs="Times New Roman"/>
          <w:sz w:val="24"/>
          <w:szCs w:val="24"/>
        </w:rPr>
      </w:pPr>
      <w:r w:rsidRPr="00963D28">
        <w:rPr>
          <w:rFonts w:ascii="Times New Roman" w:hAnsi="Times New Roman" w:cs="Times New Roman"/>
          <w:sz w:val="24"/>
          <w:szCs w:val="24"/>
        </w:rPr>
        <w:t>A fogyasztók valódi, hiteles, sajátos termékeket és élményeket keresnek, amelyek kifejezik egyéniségük sajátosságait. </w:t>
      </w:r>
      <w:r w:rsidR="00246BD7" w:rsidRPr="00963D28">
        <w:rPr>
          <w:rFonts w:ascii="Times New Roman" w:hAnsi="Times New Roman" w:cs="Times New Roman"/>
          <w:sz w:val="24"/>
          <w:szCs w:val="24"/>
        </w:rPr>
        <w:t>A f</w:t>
      </w:r>
      <w:r w:rsidRPr="00963D28">
        <w:rPr>
          <w:rFonts w:ascii="Times New Roman" w:hAnsi="Times New Roman" w:cs="Times New Roman"/>
          <w:sz w:val="24"/>
          <w:szCs w:val="24"/>
        </w:rPr>
        <w:t xml:space="preserve">ejlett országok fogyasztói </w:t>
      </w:r>
      <w:proofErr w:type="spellStart"/>
      <w:r w:rsidRPr="00963D28">
        <w:rPr>
          <w:rFonts w:ascii="Times New Roman" w:hAnsi="Times New Roman" w:cs="Times New Roman"/>
          <w:sz w:val="24"/>
          <w:szCs w:val="24"/>
        </w:rPr>
        <w:t>újragondolják</w:t>
      </w:r>
      <w:proofErr w:type="spellEnd"/>
      <w:r w:rsidRPr="00963D28">
        <w:rPr>
          <w:rFonts w:ascii="Times New Roman" w:hAnsi="Times New Roman" w:cs="Times New Roman"/>
          <w:sz w:val="24"/>
          <w:szCs w:val="24"/>
        </w:rPr>
        <w:t xml:space="preserve"> </w:t>
      </w:r>
      <w:r w:rsidR="00246BD7" w:rsidRPr="00963D28">
        <w:rPr>
          <w:rFonts w:ascii="Times New Roman" w:hAnsi="Times New Roman" w:cs="Times New Roman"/>
          <w:sz w:val="24"/>
          <w:szCs w:val="24"/>
        </w:rPr>
        <w:t>kiadási</w:t>
      </w:r>
      <w:r w:rsidRPr="00963D28">
        <w:rPr>
          <w:rFonts w:ascii="Times New Roman" w:hAnsi="Times New Roman" w:cs="Times New Roman"/>
          <w:sz w:val="24"/>
          <w:szCs w:val="24"/>
        </w:rPr>
        <w:t xml:space="preserve"> szokásaikat, és a hangsúlyt nyílt anyagiasságról áthelyezik az egyszerűségre, hitelességre és egyéni jellegre. A fejlődő </w:t>
      </w:r>
      <w:r w:rsidR="0018620C" w:rsidRPr="00963D28">
        <w:rPr>
          <w:rFonts w:ascii="Times New Roman" w:hAnsi="Times New Roman" w:cs="Times New Roman"/>
          <w:sz w:val="24"/>
          <w:szCs w:val="24"/>
        </w:rPr>
        <w:t xml:space="preserve">országok fogyasztói sem </w:t>
      </w:r>
      <w:r w:rsidRPr="00963D28">
        <w:rPr>
          <w:rFonts w:ascii="Times New Roman" w:hAnsi="Times New Roman" w:cs="Times New Roman"/>
          <w:sz w:val="24"/>
          <w:szCs w:val="24"/>
        </w:rPr>
        <w:t>az általános jellegű termékek</w:t>
      </w:r>
      <w:r w:rsidR="0018620C" w:rsidRPr="00963D28">
        <w:rPr>
          <w:rFonts w:ascii="Times New Roman" w:hAnsi="Times New Roman" w:cs="Times New Roman"/>
          <w:sz w:val="24"/>
          <w:szCs w:val="24"/>
        </w:rPr>
        <w:t xml:space="preserve">et keresik, </w:t>
      </w:r>
      <w:r w:rsidRPr="00963D28">
        <w:rPr>
          <w:rFonts w:ascii="Times New Roman" w:hAnsi="Times New Roman" w:cs="Times New Roman"/>
          <w:sz w:val="24"/>
          <w:szCs w:val="24"/>
        </w:rPr>
        <w:t xml:space="preserve">s </w:t>
      </w:r>
      <w:r w:rsidR="0018620C" w:rsidRPr="00963D28">
        <w:rPr>
          <w:rFonts w:ascii="Times New Roman" w:hAnsi="Times New Roman" w:cs="Times New Roman"/>
          <w:sz w:val="24"/>
          <w:szCs w:val="24"/>
        </w:rPr>
        <w:t xml:space="preserve">lassan </w:t>
      </w:r>
      <w:r w:rsidRPr="00963D28">
        <w:rPr>
          <w:rFonts w:ascii="Times New Roman" w:hAnsi="Times New Roman" w:cs="Times New Roman"/>
          <w:sz w:val="24"/>
          <w:szCs w:val="24"/>
        </w:rPr>
        <w:t xml:space="preserve">kezdenek </w:t>
      </w:r>
      <w:r w:rsidRPr="00963D28">
        <w:rPr>
          <w:rFonts w:ascii="Times New Roman" w:hAnsi="Times New Roman" w:cs="Times New Roman"/>
          <w:sz w:val="24"/>
          <w:szCs w:val="24"/>
        </w:rPr>
        <w:lastRenderedPageBreak/>
        <w:t xml:space="preserve">odafigyelni </w:t>
      </w:r>
      <w:r w:rsidR="0018620C" w:rsidRPr="00963D28">
        <w:rPr>
          <w:rFonts w:ascii="Times New Roman" w:hAnsi="Times New Roman" w:cs="Times New Roman"/>
          <w:sz w:val="24"/>
          <w:szCs w:val="24"/>
        </w:rPr>
        <w:t xml:space="preserve">az </w:t>
      </w:r>
      <w:r w:rsidRPr="00963D28">
        <w:rPr>
          <w:rFonts w:ascii="Times New Roman" w:hAnsi="Times New Roman" w:cs="Times New Roman"/>
          <w:sz w:val="24"/>
          <w:szCs w:val="24"/>
        </w:rPr>
        <w:t xml:space="preserve">egyre magasabb minőségű, egyedi, különlegesebb árucikkekre, szolgáltatásokra, amelyek </w:t>
      </w:r>
      <w:r w:rsidR="0018620C" w:rsidRPr="00963D28">
        <w:rPr>
          <w:rFonts w:ascii="Times New Roman" w:hAnsi="Times New Roman" w:cs="Times New Roman"/>
          <w:sz w:val="24"/>
          <w:szCs w:val="24"/>
        </w:rPr>
        <w:t>akár státusz-szimbólumok is egyben</w:t>
      </w:r>
      <w:r w:rsidRPr="00963D28">
        <w:rPr>
          <w:rFonts w:ascii="Times New Roman" w:hAnsi="Times New Roman" w:cs="Times New Roman"/>
          <w:sz w:val="24"/>
          <w:szCs w:val="24"/>
        </w:rPr>
        <w:t>.</w:t>
      </w:r>
    </w:p>
    <w:p w:rsidR="003E3B7C" w:rsidRPr="00963D28" w:rsidRDefault="003E3B7C" w:rsidP="003E3B7C">
      <w:pPr>
        <w:jc w:val="both"/>
        <w:rPr>
          <w:b/>
          <w:bCs/>
        </w:rPr>
      </w:pPr>
    </w:p>
    <w:p w:rsidR="003E3B7C" w:rsidRPr="00963D28" w:rsidRDefault="003E3B7C" w:rsidP="003E3B7C">
      <w:pPr>
        <w:jc w:val="both"/>
        <w:rPr>
          <w:rFonts w:ascii="Times New Roman" w:hAnsi="Times New Roman" w:cs="Times New Roman"/>
          <w:sz w:val="24"/>
          <w:szCs w:val="24"/>
        </w:rPr>
      </w:pPr>
      <w:proofErr w:type="spellStart"/>
      <w:r w:rsidRPr="00963D28">
        <w:rPr>
          <w:rFonts w:ascii="Times New Roman" w:hAnsi="Times New Roman" w:cs="Times New Roman"/>
          <w:b/>
          <w:bCs/>
          <w:sz w:val="24"/>
          <w:szCs w:val="24"/>
        </w:rPr>
        <w:t>Újratervezők</w:t>
      </w:r>
      <w:proofErr w:type="spellEnd"/>
    </w:p>
    <w:p w:rsidR="003E3B7C" w:rsidRPr="00963D28" w:rsidRDefault="003E3B7C" w:rsidP="003E3B7C">
      <w:pPr>
        <w:jc w:val="both"/>
        <w:rPr>
          <w:rFonts w:ascii="Times New Roman" w:hAnsi="Times New Roman" w:cs="Times New Roman"/>
          <w:sz w:val="24"/>
          <w:szCs w:val="24"/>
        </w:rPr>
      </w:pPr>
      <w:r w:rsidRPr="00963D28">
        <w:rPr>
          <w:rFonts w:ascii="Times New Roman" w:hAnsi="Times New Roman" w:cs="Times New Roman"/>
          <w:sz w:val="24"/>
          <w:szCs w:val="24"/>
        </w:rPr>
        <w:t xml:space="preserve">A „félelem attól, hogy kimaradunk valamiből”, most helyet ad annak, hogy az emberek saját magukra fordított idejüket újratervezik, és örülnek, ha kimaradnak valamiből. Ezzel is óvják jó mentális közérzetüket. Ők a JOMO fogyasztók - </w:t>
      </w:r>
      <w:proofErr w:type="spellStart"/>
      <w:r w:rsidRPr="00963D28">
        <w:rPr>
          <w:rFonts w:ascii="Times New Roman" w:hAnsi="Times New Roman" w:cs="Times New Roman"/>
          <w:sz w:val="24"/>
          <w:szCs w:val="24"/>
        </w:rPr>
        <w:t>Joy</w:t>
      </w:r>
      <w:proofErr w:type="spellEnd"/>
      <w:r w:rsidRPr="00963D28">
        <w:rPr>
          <w:rFonts w:ascii="Times New Roman" w:hAnsi="Times New Roman" w:cs="Times New Roman"/>
          <w:sz w:val="24"/>
          <w:szCs w:val="24"/>
        </w:rPr>
        <w:t xml:space="preserve"> of </w:t>
      </w:r>
      <w:proofErr w:type="spellStart"/>
      <w:r w:rsidRPr="00963D28">
        <w:rPr>
          <w:rFonts w:ascii="Times New Roman" w:hAnsi="Times New Roman" w:cs="Times New Roman"/>
          <w:sz w:val="24"/>
          <w:szCs w:val="24"/>
        </w:rPr>
        <w:t>Missing</w:t>
      </w:r>
      <w:proofErr w:type="spellEnd"/>
      <w:r w:rsidRPr="00963D28">
        <w:rPr>
          <w:rFonts w:ascii="Times New Roman" w:hAnsi="Times New Roman" w:cs="Times New Roman"/>
          <w:sz w:val="24"/>
          <w:szCs w:val="24"/>
        </w:rPr>
        <w:t xml:space="preserve"> = „öröm, ha kimaradok”. </w:t>
      </w:r>
    </w:p>
    <w:p w:rsidR="003E3B7C" w:rsidRPr="00963D28" w:rsidRDefault="003E3B7C" w:rsidP="003E3B7C">
      <w:pPr>
        <w:jc w:val="both"/>
        <w:rPr>
          <w:rFonts w:ascii="Times New Roman" w:hAnsi="Times New Roman" w:cs="Times New Roman"/>
          <w:sz w:val="24"/>
          <w:szCs w:val="24"/>
        </w:rPr>
      </w:pPr>
      <w:bookmarkStart w:id="2" w:name="_Hlk47962930"/>
      <w:r w:rsidRPr="00963D28">
        <w:rPr>
          <w:rFonts w:ascii="Times New Roman" w:hAnsi="Times New Roman" w:cs="Times New Roman"/>
          <w:sz w:val="24"/>
          <w:szCs w:val="24"/>
        </w:rPr>
        <w:t>Idejüket szeretnék tudatosabban tervezni, törekednek arra, hogy saját maguknak határokat szabjanak, és jobban megválogassák szabadidős tevékenységeiket - arra fókuszálnak, amit valóban akarnak, és az örömet is okoz nekik.</w:t>
      </w:r>
    </w:p>
    <w:bookmarkEnd w:id="2"/>
    <w:p w:rsidR="00A00B2C" w:rsidRPr="00963D28" w:rsidRDefault="00A00B2C" w:rsidP="00C037F1">
      <w:pPr>
        <w:rPr>
          <w:rFonts w:ascii="Times New Roman" w:hAnsi="Times New Roman" w:cs="Times New Roman"/>
          <w:sz w:val="24"/>
          <w:szCs w:val="24"/>
        </w:rPr>
      </w:pPr>
    </w:p>
    <w:p w:rsidR="00C037F1" w:rsidRPr="00963D28" w:rsidRDefault="009555A9" w:rsidP="00F615B7">
      <w:pPr>
        <w:jc w:val="both"/>
        <w:rPr>
          <w:rFonts w:ascii="Times New Roman" w:hAnsi="Times New Roman" w:cs="Times New Roman"/>
          <w:sz w:val="24"/>
          <w:szCs w:val="24"/>
        </w:rPr>
      </w:pPr>
      <w:r w:rsidRPr="00963D28">
        <w:rPr>
          <w:rFonts w:ascii="Times New Roman" w:hAnsi="Times New Roman" w:cs="Times New Roman"/>
          <w:b/>
          <w:bCs/>
          <w:sz w:val="24"/>
          <w:szCs w:val="24"/>
        </w:rPr>
        <w:t>Pozitív hatás</w:t>
      </w:r>
    </w:p>
    <w:p w:rsidR="00C037F1" w:rsidRPr="00963D28" w:rsidRDefault="008111F5" w:rsidP="00F615B7">
      <w:pPr>
        <w:jc w:val="both"/>
        <w:rPr>
          <w:rFonts w:ascii="Times New Roman" w:hAnsi="Times New Roman" w:cs="Times New Roman"/>
          <w:sz w:val="24"/>
          <w:szCs w:val="24"/>
        </w:rPr>
      </w:pPr>
      <w:r w:rsidRPr="00963D28">
        <w:rPr>
          <w:rFonts w:ascii="Times New Roman" w:hAnsi="Times New Roman" w:cs="Times New Roman"/>
          <w:sz w:val="24"/>
          <w:szCs w:val="24"/>
        </w:rPr>
        <w:t>Az elmúlt néhány évben m</w:t>
      </w:r>
      <w:r w:rsidR="00C037F1" w:rsidRPr="00963D28">
        <w:rPr>
          <w:rFonts w:ascii="Times New Roman" w:hAnsi="Times New Roman" w:cs="Times New Roman"/>
          <w:sz w:val="24"/>
          <w:szCs w:val="24"/>
        </w:rPr>
        <w:t xml:space="preserve">egnőtt a nyomás </w:t>
      </w:r>
      <w:r w:rsidRPr="00963D28">
        <w:rPr>
          <w:rFonts w:ascii="Times New Roman" w:hAnsi="Times New Roman" w:cs="Times New Roman"/>
          <w:sz w:val="24"/>
          <w:szCs w:val="24"/>
        </w:rPr>
        <w:t>a</w:t>
      </w:r>
      <w:r w:rsidR="00C037F1" w:rsidRPr="00963D28">
        <w:rPr>
          <w:rFonts w:ascii="Times New Roman" w:hAnsi="Times New Roman" w:cs="Times New Roman"/>
          <w:sz w:val="24"/>
          <w:szCs w:val="24"/>
        </w:rPr>
        <w:t xml:space="preserve"> műanyagpazarlástól mentes társadalom irányában</w:t>
      </w:r>
      <w:r w:rsidRPr="00963D28">
        <w:rPr>
          <w:rFonts w:ascii="Times New Roman" w:hAnsi="Times New Roman" w:cs="Times New Roman"/>
          <w:sz w:val="24"/>
          <w:szCs w:val="24"/>
        </w:rPr>
        <w:t xml:space="preserve">, s egyre jobban erősödik </w:t>
      </w:r>
      <w:r w:rsidR="00C037F1" w:rsidRPr="00963D28">
        <w:rPr>
          <w:rFonts w:ascii="Times New Roman" w:hAnsi="Times New Roman" w:cs="Times New Roman"/>
          <w:sz w:val="24"/>
          <w:szCs w:val="24"/>
        </w:rPr>
        <w:t>az „én műanyagmentes világot akarok” szándéka. A fogyasztók egyre inkább pénztárcájukkal fognak tiltakozni a műanyagok felelőtlen használata ellen</w:t>
      </w:r>
      <w:r w:rsidR="00F615B7" w:rsidRPr="00963D28">
        <w:rPr>
          <w:rFonts w:ascii="Times New Roman" w:hAnsi="Times New Roman" w:cs="Times New Roman"/>
          <w:sz w:val="24"/>
          <w:szCs w:val="24"/>
        </w:rPr>
        <w:t xml:space="preserve"> - ez</w:t>
      </w:r>
      <w:r w:rsidR="00C037F1" w:rsidRPr="00963D28">
        <w:rPr>
          <w:rFonts w:ascii="Times New Roman" w:hAnsi="Times New Roman" w:cs="Times New Roman"/>
          <w:sz w:val="24"/>
          <w:szCs w:val="24"/>
        </w:rPr>
        <w:t xml:space="preserve"> kialakít egy körforgást, amelyben élelmiszer- és italgyártók mellett a szépség- és testápoló szerek előállítóit is meg kell </w:t>
      </w:r>
      <w:r w:rsidR="00F615B7" w:rsidRPr="00963D28">
        <w:rPr>
          <w:rFonts w:ascii="Times New Roman" w:hAnsi="Times New Roman" w:cs="Times New Roman"/>
          <w:sz w:val="24"/>
          <w:szCs w:val="24"/>
        </w:rPr>
        <w:t>győzni</w:t>
      </w:r>
      <w:r w:rsidR="00C037F1" w:rsidRPr="00963D28">
        <w:rPr>
          <w:rFonts w:ascii="Times New Roman" w:hAnsi="Times New Roman" w:cs="Times New Roman"/>
          <w:sz w:val="24"/>
          <w:szCs w:val="24"/>
        </w:rPr>
        <w:t>, hogy tevékenységükkel javítsák a környezet védelmét.</w:t>
      </w:r>
    </w:p>
    <w:p w:rsidR="00F6325B" w:rsidRPr="00963D28" w:rsidRDefault="00F6325B" w:rsidP="00C037F1"/>
    <w:p w:rsidR="00C037F1" w:rsidRPr="00963D28" w:rsidRDefault="00C037F1" w:rsidP="005E3A04">
      <w:pPr>
        <w:jc w:val="both"/>
        <w:rPr>
          <w:rFonts w:ascii="Times New Roman" w:hAnsi="Times New Roman" w:cs="Times New Roman"/>
          <w:sz w:val="24"/>
          <w:szCs w:val="24"/>
        </w:rPr>
      </w:pPr>
      <w:r w:rsidRPr="00963D28">
        <w:rPr>
          <w:rFonts w:ascii="Times New Roman" w:hAnsi="Times New Roman" w:cs="Times New Roman"/>
          <w:b/>
          <w:bCs/>
          <w:sz w:val="24"/>
          <w:szCs w:val="24"/>
        </w:rPr>
        <w:t>Felelős</w:t>
      </w:r>
      <w:r w:rsidR="00F6325B" w:rsidRPr="00963D28">
        <w:rPr>
          <w:rFonts w:ascii="Times New Roman" w:hAnsi="Times New Roman" w:cs="Times New Roman"/>
          <w:b/>
          <w:bCs/>
          <w:sz w:val="24"/>
          <w:szCs w:val="24"/>
        </w:rPr>
        <w:t xml:space="preserve"> gondolkodás </w:t>
      </w:r>
    </w:p>
    <w:p w:rsidR="00B85398" w:rsidRPr="00963D28" w:rsidRDefault="006616AA" w:rsidP="005E3A04">
      <w:pPr>
        <w:jc w:val="both"/>
        <w:rPr>
          <w:rFonts w:ascii="Times New Roman" w:hAnsi="Times New Roman" w:cs="Times New Roman"/>
          <w:sz w:val="24"/>
          <w:szCs w:val="24"/>
        </w:rPr>
      </w:pPr>
      <w:r w:rsidRPr="00963D28">
        <w:rPr>
          <w:rFonts w:ascii="Times New Roman" w:hAnsi="Times New Roman" w:cs="Times New Roman"/>
          <w:sz w:val="24"/>
          <w:szCs w:val="24"/>
        </w:rPr>
        <w:t xml:space="preserve">Napjaink </w:t>
      </w:r>
      <w:r w:rsidRPr="00963D28">
        <w:rPr>
          <w:rFonts w:ascii="Times New Roman" w:hAnsi="Times New Roman" w:cs="Times New Roman"/>
          <w:sz w:val="24"/>
          <w:szCs w:val="24"/>
        </w:rPr>
        <w:t>tudatos fogyasztó</w:t>
      </w:r>
      <w:r w:rsidRPr="00963D28">
        <w:rPr>
          <w:rFonts w:ascii="Times New Roman" w:hAnsi="Times New Roman" w:cs="Times New Roman"/>
          <w:sz w:val="24"/>
          <w:szCs w:val="24"/>
        </w:rPr>
        <w:t>i b</w:t>
      </w:r>
      <w:r w:rsidR="00B85398" w:rsidRPr="00963D28">
        <w:rPr>
          <w:rFonts w:ascii="Times New Roman" w:hAnsi="Times New Roman" w:cs="Times New Roman"/>
          <w:sz w:val="24"/>
          <w:szCs w:val="24"/>
        </w:rPr>
        <w:t>efolyásosak</w:t>
      </w:r>
      <w:r w:rsidRPr="00963D28">
        <w:rPr>
          <w:rFonts w:ascii="Times New Roman" w:hAnsi="Times New Roman" w:cs="Times New Roman"/>
          <w:sz w:val="24"/>
          <w:szCs w:val="24"/>
        </w:rPr>
        <w:t>,</w:t>
      </w:r>
      <w:r w:rsidR="00B85398" w:rsidRPr="00963D28">
        <w:rPr>
          <w:rFonts w:ascii="Times New Roman" w:hAnsi="Times New Roman" w:cs="Times New Roman"/>
          <w:sz w:val="24"/>
          <w:szCs w:val="24"/>
        </w:rPr>
        <w:t> </w:t>
      </w:r>
      <w:r w:rsidRPr="00963D28">
        <w:rPr>
          <w:rFonts w:ascii="Times New Roman" w:hAnsi="Times New Roman" w:cs="Times New Roman"/>
          <w:sz w:val="24"/>
          <w:szCs w:val="24"/>
        </w:rPr>
        <w:t>e</w:t>
      </w:r>
      <w:r w:rsidR="00B85398" w:rsidRPr="00963D28">
        <w:rPr>
          <w:rFonts w:ascii="Times New Roman" w:hAnsi="Times New Roman" w:cs="Times New Roman"/>
          <w:sz w:val="24"/>
          <w:szCs w:val="24"/>
        </w:rPr>
        <w:t xml:space="preserve">gyre inkább előtérbe kerülnek az állatvédelem </w:t>
      </w:r>
      <w:r w:rsidR="005E3A04" w:rsidRPr="00963D28">
        <w:rPr>
          <w:rFonts w:ascii="Times New Roman" w:hAnsi="Times New Roman" w:cs="Times New Roman"/>
          <w:sz w:val="24"/>
          <w:szCs w:val="24"/>
        </w:rPr>
        <w:t>kérdései</w:t>
      </w:r>
      <w:r w:rsidR="00B85398" w:rsidRPr="00963D28">
        <w:rPr>
          <w:rFonts w:ascii="Times New Roman" w:hAnsi="Times New Roman" w:cs="Times New Roman"/>
          <w:sz w:val="24"/>
          <w:szCs w:val="24"/>
        </w:rPr>
        <w:t>, amelyek megoldása érinti az élelmiszer</w:t>
      </w:r>
      <w:r w:rsidR="005E3A04" w:rsidRPr="00963D28">
        <w:rPr>
          <w:rFonts w:ascii="Times New Roman" w:hAnsi="Times New Roman" w:cs="Times New Roman"/>
          <w:sz w:val="24"/>
          <w:szCs w:val="24"/>
        </w:rPr>
        <w:t>gyártókat,</w:t>
      </w:r>
      <w:r w:rsidR="00B85398" w:rsidRPr="00963D28">
        <w:rPr>
          <w:rFonts w:ascii="Times New Roman" w:hAnsi="Times New Roman" w:cs="Times New Roman"/>
          <w:sz w:val="24"/>
          <w:szCs w:val="24"/>
        </w:rPr>
        <w:t xml:space="preserve"> a kozmetikumok</w:t>
      </w:r>
      <w:r w:rsidR="005E3A04" w:rsidRPr="00963D28">
        <w:rPr>
          <w:rFonts w:ascii="Times New Roman" w:hAnsi="Times New Roman" w:cs="Times New Roman"/>
          <w:sz w:val="24"/>
          <w:szCs w:val="24"/>
        </w:rPr>
        <w:t>-</w:t>
      </w:r>
      <w:r w:rsidR="00B85398" w:rsidRPr="00963D28">
        <w:rPr>
          <w:rFonts w:ascii="Times New Roman" w:hAnsi="Times New Roman" w:cs="Times New Roman"/>
          <w:sz w:val="24"/>
          <w:szCs w:val="24"/>
        </w:rPr>
        <w:t xml:space="preserve">, </w:t>
      </w:r>
      <w:r w:rsidR="005E3A04" w:rsidRPr="00963D28">
        <w:rPr>
          <w:rFonts w:ascii="Times New Roman" w:hAnsi="Times New Roman" w:cs="Times New Roman"/>
          <w:sz w:val="24"/>
          <w:szCs w:val="24"/>
        </w:rPr>
        <w:t xml:space="preserve">a </w:t>
      </w:r>
      <w:r w:rsidR="00B85398" w:rsidRPr="00963D28">
        <w:rPr>
          <w:rFonts w:ascii="Times New Roman" w:hAnsi="Times New Roman" w:cs="Times New Roman"/>
          <w:sz w:val="24"/>
          <w:szCs w:val="24"/>
        </w:rPr>
        <w:t>divat</w:t>
      </w:r>
      <w:r w:rsidR="005E3A04" w:rsidRPr="00963D28">
        <w:rPr>
          <w:rFonts w:ascii="Times New Roman" w:hAnsi="Times New Roman" w:cs="Times New Roman"/>
          <w:sz w:val="24"/>
          <w:szCs w:val="24"/>
        </w:rPr>
        <w:t>-</w:t>
      </w:r>
      <w:r w:rsidR="00B85398" w:rsidRPr="00963D28">
        <w:rPr>
          <w:rFonts w:ascii="Times New Roman" w:hAnsi="Times New Roman" w:cs="Times New Roman"/>
          <w:sz w:val="24"/>
          <w:szCs w:val="24"/>
        </w:rPr>
        <w:t xml:space="preserve">, </w:t>
      </w:r>
      <w:r w:rsidR="005E3A04" w:rsidRPr="00963D28">
        <w:rPr>
          <w:rFonts w:ascii="Times New Roman" w:hAnsi="Times New Roman" w:cs="Times New Roman"/>
          <w:sz w:val="24"/>
          <w:szCs w:val="24"/>
        </w:rPr>
        <w:t xml:space="preserve">a </w:t>
      </w:r>
      <w:r w:rsidR="00B85398" w:rsidRPr="00963D28">
        <w:rPr>
          <w:rFonts w:ascii="Times New Roman" w:hAnsi="Times New Roman" w:cs="Times New Roman"/>
          <w:sz w:val="24"/>
          <w:szCs w:val="24"/>
        </w:rPr>
        <w:t>háztartási vegyi áruk</w:t>
      </w:r>
      <w:r w:rsidR="005E3A04" w:rsidRPr="00963D28">
        <w:rPr>
          <w:rFonts w:ascii="Times New Roman" w:hAnsi="Times New Roman" w:cs="Times New Roman"/>
          <w:sz w:val="24"/>
          <w:szCs w:val="24"/>
        </w:rPr>
        <w:t>-</w:t>
      </w:r>
      <w:r w:rsidR="00B85398" w:rsidRPr="00963D28">
        <w:rPr>
          <w:rFonts w:ascii="Times New Roman" w:hAnsi="Times New Roman" w:cs="Times New Roman"/>
          <w:sz w:val="24"/>
          <w:szCs w:val="24"/>
        </w:rPr>
        <w:t xml:space="preserve">, </w:t>
      </w:r>
      <w:r w:rsidR="005E3A04" w:rsidRPr="00963D28">
        <w:rPr>
          <w:rFonts w:ascii="Times New Roman" w:hAnsi="Times New Roman" w:cs="Times New Roman"/>
          <w:sz w:val="24"/>
          <w:szCs w:val="24"/>
        </w:rPr>
        <w:t xml:space="preserve">a </w:t>
      </w:r>
      <w:r w:rsidR="00B85398" w:rsidRPr="00963D28">
        <w:rPr>
          <w:rFonts w:ascii="Times New Roman" w:hAnsi="Times New Roman" w:cs="Times New Roman"/>
          <w:sz w:val="24"/>
          <w:szCs w:val="24"/>
        </w:rPr>
        <w:t>bútor</w:t>
      </w:r>
      <w:r w:rsidR="005E3A04" w:rsidRPr="00963D28">
        <w:rPr>
          <w:rFonts w:ascii="Times New Roman" w:hAnsi="Times New Roman" w:cs="Times New Roman"/>
          <w:sz w:val="24"/>
          <w:szCs w:val="24"/>
        </w:rPr>
        <w:t>-</w:t>
      </w:r>
      <w:r w:rsidR="00B85398" w:rsidRPr="00963D28">
        <w:rPr>
          <w:rFonts w:ascii="Times New Roman" w:hAnsi="Times New Roman" w:cs="Times New Roman"/>
          <w:sz w:val="24"/>
          <w:szCs w:val="24"/>
        </w:rPr>
        <w:t xml:space="preserve">, </w:t>
      </w:r>
      <w:r w:rsidR="005E3A04" w:rsidRPr="00963D28">
        <w:rPr>
          <w:rFonts w:ascii="Times New Roman" w:hAnsi="Times New Roman" w:cs="Times New Roman"/>
          <w:sz w:val="24"/>
          <w:szCs w:val="24"/>
        </w:rPr>
        <w:t xml:space="preserve">és az </w:t>
      </w:r>
      <w:r w:rsidR="00B85398" w:rsidRPr="00963D28">
        <w:rPr>
          <w:rFonts w:ascii="Times New Roman" w:hAnsi="Times New Roman" w:cs="Times New Roman"/>
          <w:sz w:val="24"/>
          <w:szCs w:val="24"/>
        </w:rPr>
        <w:t xml:space="preserve">állateledel piacainak szereplőit is. Változik a felelős üzleti tevékenység tartalma, ami azt igényli a vállalatoktól, hogy javítsák tevékenységüket az állatok védelme </w:t>
      </w:r>
      <w:r w:rsidR="005E3A04" w:rsidRPr="00963D28">
        <w:rPr>
          <w:rFonts w:ascii="Times New Roman" w:hAnsi="Times New Roman" w:cs="Times New Roman"/>
          <w:sz w:val="24"/>
          <w:szCs w:val="24"/>
        </w:rPr>
        <w:t>érdekében</w:t>
      </w:r>
      <w:r w:rsidR="00B85398" w:rsidRPr="00963D28">
        <w:rPr>
          <w:rFonts w:ascii="Times New Roman" w:hAnsi="Times New Roman" w:cs="Times New Roman"/>
          <w:sz w:val="24"/>
          <w:szCs w:val="24"/>
        </w:rPr>
        <w:t>.</w:t>
      </w:r>
    </w:p>
    <w:p w:rsidR="000F4239" w:rsidRPr="00963D28" w:rsidRDefault="000F4239" w:rsidP="00C037F1">
      <w:pPr>
        <w:rPr>
          <w:b/>
          <w:bCs/>
        </w:rPr>
      </w:pPr>
    </w:p>
    <w:p w:rsidR="00BF725C" w:rsidRPr="00963D28" w:rsidRDefault="004B649E" w:rsidP="00C037F1">
      <w:pPr>
        <w:rPr>
          <w:rFonts w:ascii="Times New Roman" w:hAnsi="Times New Roman" w:cs="Times New Roman"/>
          <w:b/>
          <w:sz w:val="24"/>
          <w:szCs w:val="24"/>
        </w:rPr>
      </w:pPr>
      <w:r w:rsidRPr="00963D28">
        <w:rPr>
          <w:rFonts w:ascii="Times New Roman" w:hAnsi="Times New Roman" w:cs="Times New Roman"/>
          <w:b/>
          <w:sz w:val="24"/>
          <w:szCs w:val="24"/>
        </w:rPr>
        <w:t xml:space="preserve">Online összetartás </w:t>
      </w:r>
    </w:p>
    <w:p w:rsidR="00AC3AA5" w:rsidRPr="00963D28" w:rsidRDefault="00AC3AA5" w:rsidP="00AC3AA5">
      <w:pPr>
        <w:jc w:val="both"/>
        <w:rPr>
          <w:rFonts w:ascii="Times New Roman" w:hAnsi="Times New Roman" w:cs="Times New Roman"/>
          <w:sz w:val="24"/>
          <w:szCs w:val="24"/>
        </w:rPr>
      </w:pPr>
      <w:r w:rsidRPr="00963D28">
        <w:rPr>
          <w:rFonts w:ascii="Times New Roman" w:hAnsi="Times New Roman" w:cs="Times New Roman"/>
          <w:sz w:val="24"/>
          <w:szCs w:val="24"/>
        </w:rPr>
        <w:t>Online egyre kényelmesebben érintkezhetünk barátainkkal, helyszínekkel és tevékenységekkel. </w:t>
      </w:r>
      <w:r w:rsidRPr="00963D28">
        <w:rPr>
          <w:rFonts w:ascii="Times New Roman" w:hAnsi="Times New Roman" w:cs="Times New Roman"/>
          <w:sz w:val="24"/>
          <w:szCs w:val="24"/>
        </w:rPr>
        <w:t xml:space="preserve">A gyors internet elérés egyre több helyen, valamint a mobilinternet használata interaktív élmények megélését támogatja </w:t>
      </w:r>
      <w:r w:rsidRPr="00963D28">
        <w:rPr>
          <w:rFonts w:ascii="Times New Roman" w:hAnsi="Times New Roman" w:cs="Times New Roman"/>
          <w:sz w:val="24"/>
          <w:szCs w:val="24"/>
        </w:rPr>
        <w:t>és azonnal létrehozza az összekapcsolódást</w:t>
      </w:r>
      <w:r w:rsidRPr="00963D28">
        <w:rPr>
          <w:rFonts w:ascii="Times New Roman" w:hAnsi="Times New Roman" w:cs="Times New Roman"/>
          <w:sz w:val="24"/>
          <w:szCs w:val="24"/>
        </w:rPr>
        <w:t xml:space="preserve">. </w:t>
      </w:r>
      <w:r w:rsidRPr="00963D28">
        <w:rPr>
          <w:rFonts w:ascii="Times New Roman" w:hAnsi="Times New Roman" w:cs="Times New Roman"/>
          <w:sz w:val="24"/>
          <w:szCs w:val="24"/>
        </w:rPr>
        <w:t xml:space="preserve">Ismerkedéstől </w:t>
      </w:r>
      <w:r w:rsidRPr="00963D28">
        <w:rPr>
          <w:rFonts w:ascii="Times New Roman" w:hAnsi="Times New Roman" w:cs="Times New Roman"/>
          <w:sz w:val="24"/>
          <w:szCs w:val="24"/>
        </w:rPr>
        <w:t xml:space="preserve">a munkáig és </w:t>
      </w:r>
      <w:r w:rsidRPr="00963D28">
        <w:rPr>
          <w:rFonts w:ascii="Times New Roman" w:hAnsi="Times New Roman" w:cs="Times New Roman"/>
          <w:sz w:val="24"/>
          <w:szCs w:val="24"/>
        </w:rPr>
        <w:t xml:space="preserve">tanulásig várunk el hitelesebb online kapcsolatokat. Technológiai lehetőségeink és kényelmes használatuk miatt növekszik a </w:t>
      </w:r>
      <w:r w:rsidRPr="00963D28">
        <w:rPr>
          <w:rFonts w:ascii="Times New Roman" w:hAnsi="Times New Roman" w:cs="Times New Roman"/>
          <w:sz w:val="24"/>
          <w:szCs w:val="24"/>
        </w:rPr>
        <w:t>potenciál</w:t>
      </w:r>
      <w:r w:rsidRPr="00963D28">
        <w:rPr>
          <w:rFonts w:ascii="Times New Roman" w:hAnsi="Times New Roman" w:cs="Times New Roman"/>
          <w:sz w:val="24"/>
          <w:szCs w:val="24"/>
        </w:rPr>
        <w:t>, így egyre több dolgot csinálhatunk digitálisan együtt</w:t>
      </w:r>
      <w:r w:rsidRPr="00963D28">
        <w:rPr>
          <w:rFonts w:ascii="Times New Roman" w:hAnsi="Times New Roman" w:cs="Times New Roman"/>
          <w:sz w:val="24"/>
          <w:szCs w:val="24"/>
        </w:rPr>
        <w:t xml:space="preserve">, és </w:t>
      </w:r>
      <w:r w:rsidRPr="00963D28">
        <w:rPr>
          <w:rFonts w:ascii="Times New Roman" w:hAnsi="Times New Roman" w:cs="Times New Roman"/>
          <w:sz w:val="24"/>
          <w:szCs w:val="24"/>
        </w:rPr>
        <w:t>együtt élhetünk át élményeket otthonunktól távol.</w:t>
      </w:r>
    </w:p>
    <w:p w:rsidR="00AC3AA5" w:rsidRPr="00963D28" w:rsidRDefault="00AC3AA5" w:rsidP="00AC3AA5"/>
    <w:p w:rsidR="00AC3AA5" w:rsidRPr="00963D28" w:rsidRDefault="00AC3AA5" w:rsidP="00AC3AA5"/>
    <w:p w:rsidR="00D60378" w:rsidRPr="00963D28" w:rsidRDefault="00D60378" w:rsidP="00C037F1">
      <w:pPr>
        <w:rPr>
          <w:b/>
          <w:bCs/>
        </w:rPr>
      </w:pPr>
    </w:p>
    <w:p w:rsidR="00D60378" w:rsidRPr="00963D28" w:rsidRDefault="00D60378" w:rsidP="00C037F1">
      <w:pPr>
        <w:rPr>
          <w:b/>
          <w:bCs/>
        </w:rPr>
      </w:pPr>
    </w:p>
    <w:p w:rsidR="00030853" w:rsidRPr="00963D28" w:rsidRDefault="00030853" w:rsidP="00030853">
      <w:pPr>
        <w:jc w:val="both"/>
        <w:rPr>
          <w:rFonts w:ascii="Times New Roman" w:hAnsi="Times New Roman" w:cs="Times New Roman"/>
          <w:sz w:val="24"/>
          <w:szCs w:val="24"/>
        </w:rPr>
      </w:pPr>
      <w:r w:rsidRPr="00963D28">
        <w:rPr>
          <w:rFonts w:ascii="Times New Roman" w:hAnsi="Times New Roman" w:cs="Times New Roman"/>
          <w:b/>
          <w:bCs/>
          <w:sz w:val="24"/>
          <w:szCs w:val="24"/>
        </w:rPr>
        <w:lastRenderedPageBreak/>
        <w:t>Gyors hozzáférés</w:t>
      </w:r>
    </w:p>
    <w:p w:rsidR="00030853" w:rsidRPr="00963D28" w:rsidRDefault="00030853" w:rsidP="00030853">
      <w:pPr>
        <w:jc w:val="both"/>
        <w:rPr>
          <w:rFonts w:ascii="Times New Roman" w:hAnsi="Times New Roman" w:cs="Times New Roman"/>
          <w:sz w:val="24"/>
          <w:szCs w:val="24"/>
        </w:rPr>
      </w:pPr>
      <w:r w:rsidRPr="00963D28">
        <w:rPr>
          <w:rFonts w:ascii="Times New Roman" w:hAnsi="Times New Roman" w:cs="Times New Roman"/>
          <w:sz w:val="24"/>
          <w:szCs w:val="24"/>
        </w:rPr>
        <w:t>Az azonnali, gyors és releváns tartalomhoz való hozzáférés elvárássá vált a fogyasztók részéről, ezért a tartalomszolgáltatók mindent megtesznek, hogy pontosan azt nyújtsák a fogyasztóknak, amit azok keresnek. „Görgess, kattints, vedd meg.” Az elmúlt években teljesen átalakultak vásárlási szokásaink. Az egyre fejlettebb technológiáknak köszönhetően egyre több információ áll rendelkezésünkre, ezért szükség van arra, hogy ezeket személyre szabottan szűrhessük, hiteles csatornákon keresztül.</w:t>
      </w:r>
    </w:p>
    <w:p w:rsidR="00030853" w:rsidRPr="00963D28" w:rsidRDefault="00030853" w:rsidP="00030853">
      <w:pPr>
        <w:jc w:val="both"/>
        <w:rPr>
          <w:rFonts w:ascii="Times New Roman" w:hAnsi="Times New Roman" w:cs="Times New Roman"/>
          <w:sz w:val="24"/>
          <w:szCs w:val="24"/>
        </w:rPr>
      </w:pPr>
    </w:p>
    <w:p w:rsidR="000675CF" w:rsidRPr="00963D28" w:rsidRDefault="001C0985" w:rsidP="000675CF">
      <w:pPr>
        <w:rPr>
          <w:rFonts w:ascii="Times New Roman" w:hAnsi="Times New Roman" w:cs="Times New Roman"/>
          <w:sz w:val="24"/>
          <w:szCs w:val="24"/>
        </w:rPr>
      </w:pPr>
      <w:r w:rsidRPr="00963D28">
        <w:rPr>
          <w:rFonts w:ascii="Times New Roman" w:hAnsi="Times New Roman" w:cs="Times New Roman"/>
          <w:b/>
          <w:bCs/>
          <w:sz w:val="24"/>
          <w:szCs w:val="24"/>
        </w:rPr>
        <w:t>Mesterséges intelligencia</w:t>
      </w:r>
    </w:p>
    <w:p w:rsidR="00542DB7" w:rsidRPr="00963D28" w:rsidRDefault="000675CF" w:rsidP="006F3579">
      <w:pPr>
        <w:jc w:val="both"/>
        <w:rPr>
          <w:rFonts w:ascii="Times New Roman" w:hAnsi="Times New Roman" w:cs="Times New Roman"/>
          <w:sz w:val="24"/>
          <w:szCs w:val="24"/>
        </w:rPr>
      </w:pPr>
      <w:r w:rsidRPr="00963D28">
        <w:rPr>
          <w:rFonts w:ascii="Times New Roman" w:hAnsi="Times New Roman" w:cs="Times New Roman"/>
          <w:sz w:val="24"/>
          <w:szCs w:val="24"/>
        </w:rPr>
        <w:t>A</w:t>
      </w:r>
      <w:r w:rsidR="00C10341" w:rsidRPr="00963D28">
        <w:rPr>
          <w:rFonts w:ascii="Times New Roman" w:hAnsi="Times New Roman" w:cs="Times New Roman"/>
          <w:sz w:val="24"/>
          <w:szCs w:val="24"/>
        </w:rPr>
        <w:t xml:space="preserve"> mesterséges intelligenciának, az</w:t>
      </w:r>
      <w:r w:rsidRPr="00963D28">
        <w:rPr>
          <w:rFonts w:ascii="Times New Roman" w:hAnsi="Times New Roman" w:cs="Times New Roman"/>
          <w:sz w:val="24"/>
          <w:szCs w:val="24"/>
        </w:rPr>
        <w:t xml:space="preserve"> AI-</w:t>
      </w:r>
      <w:proofErr w:type="spellStart"/>
      <w:r w:rsidRPr="00963D28">
        <w:rPr>
          <w:rFonts w:ascii="Times New Roman" w:hAnsi="Times New Roman" w:cs="Times New Roman"/>
          <w:sz w:val="24"/>
          <w:szCs w:val="24"/>
        </w:rPr>
        <w:t>nak</w:t>
      </w:r>
      <w:proofErr w:type="spellEnd"/>
      <w:r w:rsidRPr="00963D28">
        <w:rPr>
          <w:rFonts w:ascii="Times New Roman" w:hAnsi="Times New Roman" w:cs="Times New Roman"/>
          <w:sz w:val="24"/>
          <w:szCs w:val="24"/>
        </w:rPr>
        <w:t xml:space="preserve"> köszönhetően a virtuális asszisztensek, az okoseszközök, a chatbotok és az AI-vezérelte appok</w:t>
      </w:r>
      <w:r w:rsidR="001C0985" w:rsidRPr="00963D28">
        <w:rPr>
          <w:rFonts w:ascii="Times New Roman" w:hAnsi="Times New Roman" w:cs="Times New Roman"/>
          <w:sz w:val="24"/>
          <w:szCs w:val="24"/>
        </w:rPr>
        <w:t xml:space="preserve"> és eszközök</w:t>
      </w:r>
      <w:r w:rsidRPr="00963D28">
        <w:rPr>
          <w:rFonts w:ascii="Times New Roman" w:hAnsi="Times New Roman" w:cs="Times New Roman"/>
          <w:sz w:val="24"/>
          <w:szCs w:val="24"/>
        </w:rPr>
        <w:t xml:space="preserve"> </w:t>
      </w:r>
      <w:r w:rsidR="006F3579" w:rsidRPr="00963D28">
        <w:rPr>
          <w:rFonts w:ascii="Times New Roman" w:hAnsi="Times New Roman" w:cs="Times New Roman"/>
          <w:sz w:val="24"/>
          <w:szCs w:val="24"/>
        </w:rPr>
        <w:t xml:space="preserve">mindenhol jelen vannak </w:t>
      </w:r>
      <w:r w:rsidRPr="00963D28">
        <w:rPr>
          <w:rFonts w:ascii="Times New Roman" w:hAnsi="Times New Roman" w:cs="Times New Roman"/>
          <w:sz w:val="24"/>
          <w:szCs w:val="24"/>
        </w:rPr>
        <w:t>az ellátásilánc-logisztiká</w:t>
      </w:r>
      <w:r w:rsidR="006F3579" w:rsidRPr="00963D28">
        <w:rPr>
          <w:rFonts w:ascii="Times New Roman" w:hAnsi="Times New Roman" w:cs="Times New Roman"/>
          <w:sz w:val="24"/>
          <w:szCs w:val="24"/>
        </w:rPr>
        <w:t>ban</w:t>
      </w:r>
      <w:r w:rsidRPr="00963D28">
        <w:rPr>
          <w:rFonts w:ascii="Times New Roman" w:hAnsi="Times New Roman" w:cs="Times New Roman"/>
          <w:sz w:val="24"/>
          <w:szCs w:val="24"/>
        </w:rPr>
        <w:t>, a cégek operációs rendszerei</w:t>
      </w:r>
      <w:r w:rsidR="006F3579" w:rsidRPr="00963D28">
        <w:rPr>
          <w:rFonts w:ascii="Times New Roman" w:hAnsi="Times New Roman" w:cs="Times New Roman"/>
          <w:sz w:val="24"/>
          <w:szCs w:val="24"/>
        </w:rPr>
        <w:t>ben</w:t>
      </w:r>
      <w:r w:rsidRPr="00963D28">
        <w:rPr>
          <w:rFonts w:ascii="Times New Roman" w:hAnsi="Times New Roman" w:cs="Times New Roman"/>
          <w:sz w:val="24"/>
          <w:szCs w:val="24"/>
        </w:rPr>
        <w:t xml:space="preserve"> és </w:t>
      </w:r>
      <w:r w:rsidR="006F3579" w:rsidRPr="00963D28">
        <w:rPr>
          <w:rFonts w:ascii="Times New Roman" w:hAnsi="Times New Roman" w:cs="Times New Roman"/>
          <w:sz w:val="24"/>
          <w:szCs w:val="24"/>
        </w:rPr>
        <w:t xml:space="preserve">egyre inkább </w:t>
      </w:r>
      <w:r w:rsidRPr="00963D28">
        <w:rPr>
          <w:rFonts w:ascii="Times New Roman" w:hAnsi="Times New Roman" w:cs="Times New Roman"/>
          <w:sz w:val="24"/>
          <w:szCs w:val="24"/>
        </w:rPr>
        <w:t>a fogyasztók életé</w:t>
      </w:r>
      <w:r w:rsidR="006F3579" w:rsidRPr="00963D28">
        <w:rPr>
          <w:rFonts w:ascii="Times New Roman" w:hAnsi="Times New Roman" w:cs="Times New Roman"/>
          <w:sz w:val="24"/>
          <w:szCs w:val="24"/>
        </w:rPr>
        <w:t>ben is</w:t>
      </w:r>
      <w:r w:rsidR="00BC4778" w:rsidRPr="00963D28">
        <w:rPr>
          <w:rFonts w:ascii="Times New Roman" w:hAnsi="Times New Roman" w:cs="Times New Roman"/>
          <w:sz w:val="24"/>
          <w:szCs w:val="24"/>
        </w:rPr>
        <w:t xml:space="preserve"> – segítségével </w:t>
      </w:r>
      <w:r w:rsidR="00BC4778" w:rsidRPr="00963D28">
        <w:rPr>
          <w:rFonts w:ascii="Times New Roman" w:hAnsi="Times New Roman" w:cs="Times New Roman"/>
          <w:sz w:val="24"/>
          <w:szCs w:val="24"/>
        </w:rPr>
        <w:t>tökéletesíthető a személyre szabottság</w:t>
      </w:r>
      <w:r w:rsidRPr="00963D28">
        <w:rPr>
          <w:rFonts w:ascii="Times New Roman" w:hAnsi="Times New Roman" w:cs="Times New Roman"/>
          <w:sz w:val="24"/>
          <w:szCs w:val="24"/>
        </w:rPr>
        <w:t>. </w:t>
      </w:r>
    </w:p>
    <w:p w:rsidR="00A514CC" w:rsidRPr="00963D28" w:rsidRDefault="00A514CC" w:rsidP="00A514CC">
      <w:pPr>
        <w:rPr>
          <w:b/>
          <w:bCs/>
        </w:rPr>
      </w:pPr>
    </w:p>
    <w:p w:rsidR="00A514CC" w:rsidRPr="00963D28" w:rsidRDefault="00A514CC" w:rsidP="00A60BE7">
      <w:pPr>
        <w:jc w:val="both"/>
        <w:rPr>
          <w:rFonts w:ascii="Times New Roman" w:hAnsi="Times New Roman" w:cs="Times New Roman"/>
          <w:sz w:val="24"/>
          <w:szCs w:val="24"/>
        </w:rPr>
      </w:pPr>
      <w:r w:rsidRPr="00963D28">
        <w:rPr>
          <w:rFonts w:ascii="Times New Roman" w:hAnsi="Times New Roman" w:cs="Times New Roman"/>
          <w:b/>
          <w:bCs/>
          <w:sz w:val="24"/>
          <w:szCs w:val="24"/>
        </w:rPr>
        <w:t>Személyre szabott termékek</w:t>
      </w:r>
    </w:p>
    <w:p w:rsidR="00A514CC" w:rsidRPr="00963D28" w:rsidRDefault="00A514CC" w:rsidP="00A60BE7">
      <w:pPr>
        <w:jc w:val="both"/>
        <w:rPr>
          <w:rFonts w:ascii="Times New Roman" w:hAnsi="Times New Roman" w:cs="Times New Roman"/>
          <w:sz w:val="24"/>
          <w:szCs w:val="24"/>
        </w:rPr>
      </w:pPr>
      <w:r w:rsidRPr="00963D28">
        <w:rPr>
          <w:rFonts w:ascii="Times New Roman" w:hAnsi="Times New Roman" w:cs="Times New Roman"/>
          <w:sz w:val="24"/>
          <w:szCs w:val="24"/>
        </w:rPr>
        <w:t>A fogyasztók egyre inkább elvárják, hogy a cégek kimondottan nekik szóló termékeket és szolgáltatásokat nyújtsanak. A vállalatok rengeteget költenek algoritmusokra és adatgyűjtésre, hogy a lehető legpontosabban célozzák meg vásárlóikat ajánlataikkal. Cserébe a fogyasztóknak sokkal kevesebb időt kell tölteniük azzal, hogy megtalálják a nekik tetsző termékeket. Ugyanakkor ennek a kényelemnek megvan az ára, éppen ezért a vásárlók egyre inkább aggódnak amiatt, hogy a cégek miként és mire használják fel a róluk gyűjtött adatokat.</w:t>
      </w:r>
    </w:p>
    <w:p w:rsidR="00A05897" w:rsidRPr="00963D28" w:rsidRDefault="00A05897" w:rsidP="000675CF">
      <w:pPr>
        <w:rPr>
          <w:b/>
          <w:bCs/>
        </w:rPr>
      </w:pPr>
    </w:p>
    <w:p w:rsidR="000675CF" w:rsidRPr="00963D28" w:rsidRDefault="00A05897" w:rsidP="002B0749">
      <w:pPr>
        <w:jc w:val="both"/>
        <w:rPr>
          <w:rFonts w:ascii="Times New Roman" w:hAnsi="Times New Roman" w:cs="Times New Roman"/>
          <w:sz w:val="24"/>
          <w:szCs w:val="24"/>
        </w:rPr>
      </w:pPr>
      <w:r w:rsidRPr="00963D28">
        <w:rPr>
          <w:rFonts w:ascii="Times New Roman" w:hAnsi="Times New Roman" w:cs="Times New Roman"/>
          <w:b/>
          <w:bCs/>
          <w:sz w:val="24"/>
          <w:szCs w:val="24"/>
        </w:rPr>
        <w:t>Szabad mobilitás</w:t>
      </w:r>
    </w:p>
    <w:p w:rsidR="002B0749" w:rsidRPr="00963D28" w:rsidRDefault="002B0749" w:rsidP="002B0749">
      <w:pPr>
        <w:jc w:val="both"/>
        <w:rPr>
          <w:rFonts w:ascii="Times New Roman" w:hAnsi="Times New Roman" w:cs="Times New Roman"/>
          <w:sz w:val="24"/>
          <w:szCs w:val="24"/>
        </w:rPr>
      </w:pPr>
      <w:r w:rsidRPr="00963D28">
        <w:rPr>
          <w:rFonts w:ascii="Times New Roman" w:hAnsi="Times New Roman" w:cs="Times New Roman"/>
          <w:sz w:val="24"/>
          <w:szCs w:val="24"/>
        </w:rPr>
        <w:t>A szabad mobilitás ma már komoly elvárásként jelenik meg</w:t>
      </w:r>
      <w:r w:rsidRPr="00963D28">
        <w:rPr>
          <w:rFonts w:ascii="Times New Roman" w:hAnsi="Times New Roman" w:cs="Times New Roman"/>
          <w:sz w:val="24"/>
          <w:szCs w:val="24"/>
        </w:rPr>
        <w:t xml:space="preserve"> - a</w:t>
      </w:r>
      <w:r w:rsidR="000675CF" w:rsidRPr="00963D28">
        <w:rPr>
          <w:rFonts w:ascii="Times New Roman" w:hAnsi="Times New Roman" w:cs="Times New Roman"/>
          <w:sz w:val="24"/>
          <w:szCs w:val="24"/>
        </w:rPr>
        <w:t xml:space="preserve"> fogyasztók egyre jobban </w:t>
      </w:r>
      <w:r w:rsidRPr="00963D28">
        <w:rPr>
          <w:rFonts w:ascii="Times New Roman" w:hAnsi="Times New Roman" w:cs="Times New Roman"/>
          <w:sz w:val="24"/>
          <w:szCs w:val="24"/>
        </w:rPr>
        <w:t>igénylik</w:t>
      </w:r>
      <w:r w:rsidR="000675CF" w:rsidRPr="00963D28">
        <w:rPr>
          <w:rFonts w:ascii="Times New Roman" w:hAnsi="Times New Roman" w:cs="Times New Roman"/>
          <w:sz w:val="24"/>
          <w:szCs w:val="24"/>
        </w:rPr>
        <w:t>, hogy a mind zsúfoltabb városokban közlekedni tudjanak</w:t>
      </w:r>
      <w:r w:rsidRPr="00963D28">
        <w:rPr>
          <w:rFonts w:ascii="Times New Roman" w:hAnsi="Times New Roman" w:cs="Times New Roman"/>
          <w:sz w:val="24"/>
          <w:szCs w:val="24"/>
        </w:rPr>
        <w:t xml:space="preserve">, ezért </w:t>
      </w:r>
      <w:r w:rsidR="000675CF" w:rsidRPr="00963D28">
        <w:rPr>
          <w:rFonts w:ascii="Times New Roman" w:hAnsi="Times New Roman" w:cs="Times New Roman"/>
          <w:sz w:val="24"/>
          <w:szCs w:val="24"/>
        </w:rPr>
        <w:t xml:space="preserve">sokszor támaszkodnak a különböző </w:t>
      </w:r>
      <w:r w:rsidRPr="00963D28">
        <w:rPr>
          <w:rFonts w:ascii="Times New Roman" w:hAnsi="Times New Roman" w:cs="Times New Roman"/>
          <w:sz w:val="24"/>
          <w:szCs w:val="24"/>
        </w:rPr>
        <w:t>n</w:t>
      </w:r>
      <w:r w:rsidR="000675CF" w:rsidRPr="00963D28">
        <w:rPr>
          <w:rFonts w:ascii="Times New Roman" w:hAnsi="Times New Roman" w:cs="Times New Roman"/>
          <w:sz w:val="24"/>
          <w:szCs w:val="24"/>
        </w:rPr>
        <w:t>avigációs appokra, hogy megtervezzék útvonalukat. </w:t>
      </w:r>
      <w:r w:rsidRPr="00963D28">
        <w:rPr>
          <w:rFonts w:ascii="Times New Roman" w:hAnsi="Times New Roman" w:cs="Times New Roman"/>
          <w:sz w:val="24"/>
          <w:szCs w:val="24"/>
        </w:rPr>
        <w:t>Valós idejű frissítéseket várnak el, hogy eljussanak A-</w:t>
      </w:r>
      <w:proofErr w:type="spellStart"/>
      <w:r w:rsidRPr="00963D28">
        <w:rPr>
          <w:rFonts w:ascii="Times New Roman" w:hAnsi="Times New Roman" w:cs="Times New Roman"/>
          <w:sz w:val="24"/>
          <w:szCs w:val="24"/>
        </w:rPr>
        <w:t>ból</w:t>
      </w:r>
      <w:proofErr w:type="spellEnd"/>
      <w:r w:rsidRPr="00963D28">
        <w:rPr>
          <w:rFonts w:ascii="Times New Roman" w:hAnsi="Times New Roman" w:cs="Times New Roman"/>
          <w:sz w:val="24"/>
          <w:szCs w:val="24"/>
        </w:rPr>
        <w:t xml:space="preserve"> B-be, méghozzá személyre szabottan. </w:t>
      </w:r>
    </w:p>
    <w:p w:rsidR="005A429D" w:rsidRPr="00963D28" w:rsidRDefault="005A429D" w:rsidP="000675CF">
      <w:pPr>
        <w:rPr>
          <w:b/>
          <w:bCs/>
        </w:rPr>
      </w:pPr>
    </w:p>
    <w:p w:rsidR="000675CF" w:rsidRPr="00963D28" w:rsidRDefault="00F35AC3" w:rsidP="009841C3">
      <w:pPr>
        <w:jc w:val="both"/>
        <w:rPr>
          <w:rFonts w:ascii="Times New Roman" w:hAnsi="Times New Roman" w:cs="Times New Roman"/>
          <w:sz w:val="24"/>
          <w:szCs w:val="24"/>
        </w:rPr>
      </w:pPr>
      <w:r w:rsidRPr="00963D28">
        <w:rPr>
          <w:rFonts w:ascii="Times New Roman" w:hAnsi="Times New Roman" w:cs="Times New Roman"/>
          <w:b/>
          <w:bCs/>
          <w:sz w:val="24"/>
          <w:szCs w:val="24"/>
        </w:rPr>
        <w:t xml:space="preserve">Vásárlás otthonról </w:t>
      </w:r>
    </w:p>
    <w:p w:rsidR="000675CF" w:rsidRPr="00963D28" w:rsidRDefault="00491977" w:rsidP="009841C3">
      <w:pPr>
        <w:jc w:val="both"/>
        <w:rPr>
          <w:rFonts w:ascii="Times New Roman" w:hAnsi="Times New Roman" w:cs="Times New Roman"/>
          <w:sz w:val="24"/>
          <w:szCs w:val="24"/>
        </w:rPr>
      </w:pPr>
      <w:r w:rsidRPr="00963D28">
        <w:rPr>
          <w:rFonts w:ascii="Times New Roman" w:hAnsi="Times New Roman" w:cs="Times New Roman"/>
          <w:sz w:val="24"/>
          <w:szCs w:val="24"/>
        </w:rPr>
        <w:t>Életünk</w:t>
      </w:r>
      <w:r w:rsidR="000675CF" w:rsidRPr="00963D28">
        <w:rPr>
          <w:rFonts w:ascii="Times New Roman" w:hAnsi="Times New Roman" w:cs="Times New Roman"/>
          <w:sz w:val="24"/>
          <w:szCs w:val="24"/>
        </w:rPr>
        <w:t xml:space="preserve"> tele van gazdasági, politikai és személyes bizonytalanságokkal. Ennek köszönhető, hogy a fogyasztók egyre kevésbé mozdulnak ki otthonról, és inkább a négy fal közül intézik életüket, </w:t>
      </w:r>
      <w:r w:rsidRPr="00963D28">
        <w:rPr>
          <w:rFonts w:ascii="Times New Roman" w:hAnsi="Times New Roman" w:cs="Times New Roman"/>
          <w:sz w:val="24"/>
          <w:szCs w:val="24"/>
        </w:rPr>
        <w:t>így</w:t>
      </w:r>
      <w:r w:rsidR="000675CF" w:rsidRPr="00963D28">
        <w:rPr>
          <w:rFonts w:ascii="Times New Roman" w:hAnsi="Times New Roman" w:cs="Times New Roman"/>
          <w:sz w:val="24"/>
          <w:szCs w:val="24"/>
        </w:rPr>
        <w:t xml:space="preserve"> biztonságban ér</w:t>
      </w:r>
      <w:r w:rsidRPr="00963D28">
        <w:rPr>
          <w:rFonts w:ascii="Times New Roman" w:hAnsi="Times New Roman" w:cs="Times New Roman"/>
          <w:sz w:val="24"/>
          <w:szCs w:val="24"/>
        </w:rPr>
        <w:t>ezhetik</w:t>
      </w:r>
      <w:r w:rsidR="000675CF" w:rsidRPr="00963D28">
        <w:rPr>
          <w:rFonts w:ascii="Times New Roman" w:hAnsi="Times New Roman" w:cs="Times New Roman"/>
          <w:sz w:val="24"/>
          <w:szCs w:val="24"/>
        </w:rPr>
        <w:t xml:space="preserve"> magukat, és kevésbé befolyásolják őket a külvilágból érkező információk. A villámgyors internethez, valamint az innovatív termékekhez és szolgáltatásokhoz való azonnali hozzáférésnek köszönhetően a fogyasztók </w:t>
      </w:r>
      <w:r w:rsidRPr="00963D28">
        <w:rPr>
          <w:rFonts w:ascii="Times New Roman" w:hAnsi="Times New Roman" w:cs="Times New Roman"/>
          <w:sz w:val="24"/>
          <w:szCs w:val="24"/>
        </w:rPr>
        <w:t>otthonukból</w:t>
      </w:r>
      <w:r w:rsidR="000675CF" w:rsidRPr="00963D28">
        <w:rPr>
          <w:rFonts w:ascii="Times New Roman" w:hAnsi="Times New Roman" w:cs="Times New Roman"/>
          <w:sz w:val="24"/>
          <w:szCs w:val="24"/>
        </w:rPr>
        <w:t xml:space="preserve"> </w:t>
      </w:r>
      <w:r w:rsidRPr="00963D28">
        <w:rPr>
          <w:rFonts w:ascii="Times New Roman" w:hAnsi="Times New Roman" w:cs="Times New Roman"/>
          <w:sz w:val="24"/>
          <w:szCs w:val="24"/>
        </w:rPr>
        <w:t xml:space="preserve">dolgozhatnak, </w:t>
      </w:r>
      <w:r w:rsidR="000675CF" w:rsidRPr="00963D28">
        <w:rPr>
          <w:rFonts w:ascii="Times New Roman" w:hAnsi="Times New Roman" w:cs="Times New Roman"/>
          <w:sz w:val="24"/>
          <w:szCs w:val="24"/>
        </w:rPr>
        <w:t>intézhetik a vásárlást</w:t>
      </w:r>
      <w:r w:rsidRPr="00963D28">
        <w:rPr>
          <w:rFonts w:ascii="Times New Roman" w:hAnsi="Times New Roman" w:cs="Times New Roman"/>
          <w:sz w:val="24"/>
          <w:szCs w:val="24"/>
        </w:rPr>
        <w:t xml:space="preserve"> és</w:t>
      </w:r>
      <w:r w:rsidR="000675CF" w:rsidRPr="00963D28">
        <w:rPr>
          <w:rFonts w:ascii="Times New Roman" w:hAnsi="Times New Roman" w:cs="Times New Roman"/>
          <w:sz w:val="24"/>
          <w:szCs w:val="24"/>
        </w:rPr>
        <w:t xml:space="preserve"> a hivatalos ügyeket.</w:t>
      </w:r>
    </w:p>
    <w:p w:rsidR="00965388" w:rsidRPr="00963D28" w:rsidRDefault="00965388" w:rsidP="000675CF">
      <w:pPr>
        <w:rPr>
          <w:b/>
          <w:bCs/>
        </w:rPr>
      </w:pPr>
    </w:p>
    <w:p w:rsidR="004B1C56" w:rsidRPr="00963D28" w:rsidRDefault="004B1C56" w:rsidP="000675CF">
      <w:pPr>
        <w:rPr>
          <w:b/>
          <w:bCs/>
        </w:rPr>
      </w:pPr>
    </w:p>
    <w:p w:rsidR="00106E53" w:rsidRPr="00963D28" w:rsidRDefault="00106E53" w:rsidP="00106E53">
      <w:pPr>
        <w:jc w:val="both"/>
        <w:rPr>
          <w:rFonts w:ascii="Times New Roman" w:hAnsi="Times New Roman" w:cs="Times New Roman"/>
          <w:sz w:val="24"/>
          <w:szCs w:val="24"/>
        </w:rPr>
      </w:pPr>
      <w:r w:rsidRPr="00963D28">
        <w:rPr>
          <w:rFonts w:ascii="Times New Roman" w:hAnsi="Times New Roman" w:cs="Times New Roman"/>
          <w:b/>
          <w:bCs/>
          <w:sz w:val="24"/>
          <w:szCs w:val="24"/>
        </w:rPr>
        <w:t xml:space="preserve">Mentális szükségletek </w:t>
      </w:r>
    </w:p>
    <w:p w:rsidR="00106E53" w:rsidRPr="00963D28" w:rsidRDefault="00106E53" w:rsidP="00106E53">
      <w:pPr>
        <w:jc w:val="both"/>
        <w:rPr>
          <w:rFonts w:ascii="Times New Roman" w:hAnsi="Times New Roman" w:cs="Times New Roman"/>
          <w:sz w:val="24"/>
          <w:szCs w:val="24"/>
        </w:rPr>
      </w:pPr>
      <w:r w:rsidRPr="00963D28">
        <w:rPr>
          <w:rFonts w:ascii="Times New Roman" w:hAnsi="Times New Roman" w:cs="Times New Roman"/>
          <w:sz w:val="24"/>
          <w:szCs w:val="24"/>
        </w:rPr>
        <w:lastRenderedPageBreak/>
        <w:t>A fogyasztói igények egyik nagyon fontos része a mentális jóllét.  A stresszoldó termékek – cigaretta, alkohol – fogyasztása egyre jobban csökken, s ezek helyett a fogyasztók inkább a hosszú távon egészséges és valóban pozitív változást hozó termékeket és módszereket preferálják, így a jövőben a mentális jóllét lesz az új norma.</w:t>
      </w:r>
    </w:p>
    <w:p w:rsidR="00106E53" w:rsidRPr="00963D28" w:rsidRDefault="00106E53" w:rsidP="00106E53">
      <w:pPr>
        <w:jc w:val="both"/>
        <w:rPr>
          <w:rFonts w:ascii="Times New Roman" w:hAnsi="Times New Roman" w:cs="Times New Roman"/>
          <w:sz w:val="24"/>
          <w:szCs w:val="24"/>
        </w:rPr>
      </w:pPr>
    </w:p>
    <w:p w:rsidR="000675CF" w:rsidRPr="00963D28" w:rsidRDefault="000675CF" w:rsidP="000675CF">
      <w:pPr>
        <w:rPr>
          <w:rFonts w:ascii="Times New Roman" w:hAnsi="Times New Roman" w:cs="Times New Roman"/>
          <w:sz w:val="24"/>
          <w:szCs w:val="24"/>
        </w:rPr>
      </w:pPr>
      <w:r w:rsidRPr="00963D28">
        <w:rPr>
          <w:rFonts w:ascii="Times New Roman" w:hAnsi="Times New Roman" w:cs="Times New Roman"/>
          <w:b/>
          <w:bCs/>
          <w:sz w:val="24"/>
          <w:szCs w:val="24"/>
        </w:rPr>
        <w:t xml:space="preserve">Nyitás a társadalmi </w:t>
      </w:r>
      <w:r w:rsidR="004B1C56" w:rsidRPr="00963D28">
        <w:rPr>
          <w:rFonts w:ascii="Times New Roman" w:hAnsi="Times New Roman" w:cs="Times New Roman"/>
          <w:b/>
          <w:bCs/>
          <w:sz w:val="24"/>
          <w:szCs w:val="24"/>
        </w:rPr>
        <w:t xml:space="preserve">sokféleségre </w:t>
      </w:r>
    </w:p>
    <w:p w:rsidR="000675CF" w:rsidRPr="00963D28" w:rsidRDefault="00296B47" w:rsidP="00965388">
      <w:pPr>
        <w:jc w:val="both"/>
        <w:rPr>
          <w:rFonts w:ascii="Times New Roman" w:hAnsi="Times New Roman" w:cs="Times New Roman"/>
          <w:sz w:val="24"/>
          <w:szCs w:val="24"/>
        </w:rPr>
      </w:pPr>
      <w:r w:rsidRPr="00963D28">
        <w:rPr>
          <w:rFonts w:ascii="Times New Roman" w:hAnsi="Times New Roman" w:cs="Times New Roman"/>
          <w:sz w:val="24"/>
          <w:szCs w:val="24"/>
        </w:rPr>
        <w:t xml:space="preserve">Napjainkban </w:t>
      </w:r>
      <w:r w:rsidR="000675CF" w:rsidRPr="00963D28">
        <w:rPr>
          <w:rFonts w:ascii="Times New Roman" w:hAnsi="Times New Roman" w:cs="Times New Roman"/>
          <w:sz w:val="24"/>
          <w:szCs w:val="24"/>
        </w:rPr>
        <w:t xml:space="preserve">egyre </w:t>
      </w:r>
      <w:r w:rsidRPr="00963D28">
        <w:rPr>
          <w:rFonts w:ascii="Times New Roman" w:hAnsi="Times New Roman" w:cs="Times New Roman"/>
          <w:sz w:val="24"/>
          <w:szCs w:val="24"/>
        </w:rPr>
        <w:t>jobban</w:t>
      </w:r>
      <w:r w:rsidR="000675CF" w:rsidRPr="00963D28">
        <w:rPr>
          <w:rFonts w:ascii="Times New Roman" w:hAnsi="Times New Roman" w:cs="Times New Roman"/>
          <w:sz w:val="24"/>
          <w:szCs w:val="24"/>
        </w:rPr>
        <w:t xml:space="preserve"> erősödőben van egyfajta globális tudatosság a fogyatékkal élőket illetően: mind több cég építi be vállalati stratégiájába alkalmazásukat, vagy az ő életüket segítő szolgáltatásokat és termékeket. Nem hagyunk hátra senkit – hirdeti az ENSZ 2030 Fenntartható Fejlődésről szóló agendája.</w:t>
      </w:r>
    </w:p>
    <w:p w:rsidR="000675CF" w:rsidRPr="00963D28" w:rsidRDefault="000675CF" w:rsidP="000675CF">
      <w:pPr>
        <w:rPr>
          <w:rFonts w:ascii="Times New Roman" w:hAnsi="Times New Roman" w:cs="Times New Roman"/>
          <w:sz w:val="24"/>
          <w:szCs w:val="24"/>
        </w:rPr>
      </w:pPr>
    </w:p>
    <w:p w:rsidR="000675CF" w:rsidRPr="00963D28" w:rsidRDefault="00180F98" w:rsidP="000675CF">
      <w:pPr>
        <w:rPr>
          <w:rFonts w:ascii="Times New Roman" w:hAnsi="Times New Roman" w:cs="Times New Roman"/>
          <w:sz w:val="24"/>
          <w:szCs w:val="24"/>
        </w:rPr>
      </w:pPr>
      <w:r w:rsidRPr="00963D28">
        <w:rPr>
          <w:rFonts w:ascii="Times New Roman" w:hAnsi="Times New Roman" w:cs="Times New Roman"/>
          <w:b/>
          <w:bCs/>
          <w:sz w:val="24"/>
          <w:szCs w:val="24"/>
        </w:rPr>
        <w:t>Lokális fogyasztás</w:t>
      </w:r>
    </w:p>
    <w:p w:rsidR="000675CF" w:rsidRPr="00963D28" w:rsidRDefault="00062D21" w:rsidP="00C87AD6">
      <w:pPr>
        <w:jc w:val="both"/>
        <w:rPr>
          <w:rFonts w:ascii="Times New Roman" w:hAnsi="Times New Roman" w:cs="Times New Roman"/>
          <w:sz w:val="24"/>
          <w:szCs w:val="24"/>
        </w:rPr>
      </w:pPr>
      <w:r w:rsidRPr="00963D28">
        <w:rPr>
          <w:rFonts w:ascii="Times New Roman" w:hAnsi="Times New Roman" w:cs="Times New Roman"/>
          <w:sz w:val="24"/>
          <w:szCs w:val="24"/>
        </w:rPr>
        <w:t>E</w:t>
      </w:r>
      <w:r w:rsidR="000675CF" w:rsidRPr="00963D28">
        <w:rPr>
          <w:rFonts w:ascii="Times New Roman" w:hAnsi="Times New Roman" w:cs="Times New Roman"/>
          <w:sz w:val="24"/>
          <w:szCs w:val="24"/>
        </w:rPr>
        <w:t>gyre jobban erősödik a helyi kultúrák és hagyományok iránti érdeklődés, miközben sok fogyasztó egyúttal az egész világon otthon akarja érezni magát – legalábbis online. </w:t>
      </w:r>
      <w:r w:rsidR="00C87AD6" w:rsidRPr="00963D28">
        <w:rPr>
          <w:rFonts w:ascii="Times New Roman" w:hAnsi="Times New Roman" w:cs="Times New Roman"/>
          <w:sz w:val="24"/>
          <w:szCs w:val="24"/>
        </w:rPr>
        <w:t>A vásárlók közül egyre többen elítélik a hiperfogyasztást, és egyre inkább a kisebb mennyiségű és jobb minőségű termékeket preferálják - a</w:t>
      </w:r>
      <w:r w:rsidR="000675CF" w:rsidRPr="00963D28">
        <w:rPr>
          <w:rFonts w:ascii="Times New Roman" w:hAnsi="Times New Roman" w:cs="Times New Roman"/>
          <w:sz w:val="24"/>
          <w:szCs w:val="24"/>
        </w:rPr>
        <w:t xml:space="preserve"> helyi közösségek támogatása új szín a fogyasztói trendek palettáján</w:t>
      </w:r>
      <w:r w:rsidR="00C87AD6" w:rsidRPr="00963D28">
        <w:rPr>
          <w:rFonts w:ascii="Times New Roman" w:hAnsi="Times New Roman" w:cs="Times New Roman"/>
          <w:sz w:val="24"/>
          <w:szCs w:val="24"/>
        </w:rPr>
        <w:t xml:space="preserve">. </w:t>
      </w:r>
      <w:r w:rsidR="000675CF" w:rsidRPr="00963D28">
        <w:rPr>
          <w:rFonts w:ascii="Times New Roman" w:hAnsi="Times New Roman" w:cs="Times New Roman"/>
          <w:sz w:val="24"/>
          <w:szCs w:val="24"/>
        </w:rPr>
        <w:t>Ennek megfelelően egyre több márka hangsúlyozz</w:t>
      </w:r>
      <w:bookmarkStart w:id="3" w:name="_GoBack"/>
      <w:bookmarkEnd w:id="3"/>
      <w:r w:rsidR="000675CF" w:rsidRPr="00963D28">
        <w:rPr>
          <w:rFonts w:ascii="Times New Roman" w:hAnsi="Times New Roman" w:cs="Times New Roman"/>
          <w:sz w:val="24"/>
          <w:szCs w:val="24"/>
        </w:rPr>
        <w:t>a a helyi termékek értékét és fontosságát, miközben a multik is egyre kifinomultabbak termékválasztékukat illetően.</w:t>
      </w:r>
    </w:p>
    <w:p w:rsidR="00CA3F86" w:rsidRPr="00963D28" w:rsidRDefault="00CA3F86" w:rsidP="000675CF"/>
    <w:p w:rsidR="000675CF" w:rsidRPr="00963D28" w:rsidRDefault="006B484C" w:rsidP="000F00B5">
      <w:pPr>
        <w:jc w:val="both"/>
        <w:rPr>
          <w:rFonts w:ascii="Times New Roman" w:hAnsi="Times New Roman" w:cs="Times New Roman"/>
          <w:sz w:val="24"/>
          <w:szCs w:val="24"/>
        </w:rPr>
      </w:pPr>
      <w:r w:rsidRPr="00963D28">
        <w:rPr>
          <w:rFonts w:ascii="Times New Roman" w:hAnsi="Times New Roman" w:cs="Times New Roman"/>
          <w:b/>
          <w:bCs/>
          <w:sz w:val="24"/>
          <w:szCs w:val="24"/>
        </w:rPr>
        <w:t>Fenntarthatóan és z</w:t>
      </w:r>
      <w:r w:rsidR="00CA3F86" w:rsidRPr="00963D28">
        <w:rPr>
          <w:rFonts w:ascii="Times New Roman" w:hAnsi="Times New Roman" w:cs="Times New Roman"/>
          <w:b/>
          <w:bCs/>
          <w:sz w:val="24"/>
          <w:szCs w:val="24"/>
        </w:rPr>
        <w:t>ölden</w:t>
      </w:r>
    </w:p>
    <w:p w:rsidR="00040106" w:rsidRDefault="000675CF" w:rsidP="003B5052">
      <w:pPr>
        <w:spacing w:after="0"/>
        <w:jc w:val="both"/>
        <w:rPr>
          <w:rFonts w:ascii="Times New Roman" w:hAnsi="Times New Roman" w:cs="Times New Roman"/>
          <w:sz w:val="24"/>
          <w:szCs w:val="24"/>
        </w:rPr>
      </w:pPr>
      <w:r w:rsidRPr="000F00B5">
        <w:rPr>
          <w:rFonts w:ascii="Times New Roman" w:hAnsi="Times New Roman" w:cs="Times New Roman"/>
          <w:sz w:val="24"/>
          <w:szCs w:val="24"/>
        </w:rPr>
        <w:t xml:space="preserve">A fenntarthatóság </w:t>
      </w:r>
      <w:r w:rsidR="00C23075">
        <w:rPr>
          <w:rFonts w:ascii="Times New Roman" w:hAnsi="Times New Roman" w:cs="Times New Roman"/>
          <w:sz w:val="24"/>
          <w:szCs w:val="24"/>
        </w:rPr>
        <w:t>egyre fontosabbá válik minden területen.</w:t>
      </w:r>
      <w:r w:rsidRPr="000F00B5">
        <w:rPr>
          <w:rFonts w:ascii="Times New Roman" w:hAnsi="Times New Roman" w:cs="Times New Roman"/>
          <w:sz w:val="24"/>
          <w:szCs w:val="24"/>
        </w:rPr>
        <w:t> A</w:t>
      </w:r>
      <w:r w:rsidR="00C133F5">
        <w:rPr>
          <w:rFonts w:ascii="Times New Roman" w:hAnsi="Times New Roman" w:cs="Times New Roman"/>
          <w:sz w:val="24"/>
          <w:szCs w:val="24"/>
        </w:rPr>
        <w:t xml:space="preserve"> fenntartható </w:t>
      </w:r>
      <w:r w:rsidRPr="000F00B5">
        <w:rPr>
          <w:rFonts w:ascii="Times New Roman" w:hAnsi="Times New Roman" w:cs="Times New Roman"/>
          <w:sz w:val="24"/>
          <w:szCs w:val="24"/>
        </w:rPr>
        <w:t xml:space="preserve">gazdasági modellek célja az, hogy az erőforrások kimerítése helyett megosszunk, újrahasználjunk, újratöltsünk és béreljünk. Az egyre </w:t>
      </w:r>
      <w:r w:rsidR="00AC5459">
        <w:rPr>
          <w:rFonts w:ascii="Times New Roman" w:hAnsi="Times New Roman" w:cs="Times New Roman"/>
          <w:sz w:val="24"/>
          <w:szCs w:val="24"/>
        </w:rPr>
        <w:t>inkább fokozósó</w:t>
      </w:r>
      <w:r w:rsidRPr="000F00B5">
        <w:rPr>
          <w:rFonts w:ascii="Times New Roman" w:hAnsi="Times New Roman" w:cs="Times New Roman"/>
          <w:sz w:val="24"/>
          <w:szCs w:val="24"/>
        </w:rPr>
        <w:t xml:space="preserve"> környezeti tudatosság főleg a fiatalabb generációkat mozgatja meg, akik az élményszerzést </w:t>
      </w:r>
      <w:r w:rsidR="00AC5459">
        <w:rPr>
          <w:rFonts w:ascii="Times New Roman" w:hAnsi="Times New Roman" w:cs="Times New Roman"/>
          <w:sz w:val="24"/>
          <w:szCs w:val="24"/>
        </w:rPr>
        <w:t xml:space="preserve">már </w:t>
      </w:r>
      <w:r w:rsidRPr="000F00B5">
        <w:rPr>
          <w:rFonts w:ascii="Times New Roman" w:hAnsi="Times New Roman" w:cs="Times New Roman"/>
          <w:sz w:val="24"/>
          <w:szCs w:val="24"/>
        </w:rPr>
        <w:t xml:space="preserve">sokkal fontosabbnak tartják a birtoklásnál. Ez a szemléletváltás új, fenntartható üzleti modellek megjelenésére ad </w:t>
      </w:r>
      <w:r w:rsidR="00AC5459">
        <w:rPr>
          <w:rFonts w:ascii="Times New Roman" w:hAnsi="Times New Roman" w:cs="Times New Roman"/>
          <w:sz w:val="24"/>
          <w:szCs w:val="24"/>
        </w:rPr>
        <w:t>okot és lehetőséget</w:t>
      </w:r>
      <w:r w:rsidRPr="000F00B5">
        <w:rPr>
          <w:rFonts w:ascii="Times New Roman" w:hAnsi="Times New Roman" w:cs="Times New Roman"/>
          <w:sz w:val="24"/>
          <w:szCs w:val="24"/>
        </w:rPr>
        <w:t xml:space="preserve">, amelyeknek ugyanakkor meg kell találniuk az egyensúlyt a kényelmi preferenciák és a környezetvédelmi szempontok között, mivel a vásárlóknak </w:t>
      </w:r>
      <w:r w:rsidR="00AC5459">
        <w:rPr>
          <w:rFonts w:ascii="Times New Roman" w:hAnsi="Times New Roman" w:cs="Times New Roman"/>
          <w:sz w:val="24"/>
          <w:szCs w:val="24"/>
        </w:rPr>
        <w:t xml:space="preserve">mindkettő </w:t>
      </w:r>
      <w:r w:rsidRPr="000F00B5">
        <w:rPr>
          <w:rFonts w:ascii="Times New Roman" w:hAnsi="Times New Roman" w:cs="Times New Roman"/>
          <w:sz w:val="24"/>
          <w:szCs w:val="24"/>
        </w:rPr>
        <w:t>egyaránt fontos</w:t>
      </w:r>
      <w:r w:rsidR="00040106">
        <w:rPr>
          <w:rFonts w:ascii="Times New Roman" w:hAnsi="Times New Roman" w:cs="Times New Roman"/>
          <w:sz w:val="24"/>
          <w:szCs w:val="24"/>
        </w:rPr>
        <w:t xml:space="preserve">. </w:t>
      </w:r>
    </w:p>
    <w:p w:rsidR="000675CF" w:rsidRPr="000F00B5" w:rsidRDefault="000675CF" w:rsidP="000F00B5">
      <w:pPr>
        <w:jc w:val="both"/>
        <w:rPr>
          <w:rFonts w:ascii="Times New Roman" w:hAnsi="Times New Roman" w:cs="Times New Roman"/>
          <w:sz w:val="24"/>
          <w:szCs w:val="24"/>
        </w:rPr>
      </w:pPr>
      <w:r w:rsidRPr="000F00B5">
        <w:rPr>
          <w:rFonts w:ascii="Times New Roman" w:hAnsi="Times New Roman" w:cs="Times New Roman"/>
          <w:sz w:val="24"/>
          <w:szCs w:val="24"/>
        </w:rPr>
        <w:t xml:space="preserve">A személyes jóllétet és a környezet megóvását egyre erősödő aggodalom övezi, s ez reflektorfénybe helyezte a levegő </w:t>
      </w:r>
      <w:r w:rsidR="00655BDE">
        <w:rPr>
          <w:rFonts w:ascii="Times New Roman" w:hAnsi="Times New Roman" w:cs="Times New Roman"/>
          <w:sz w:val="24"/>
          <w:szCs w:val="24"/>
        </w:rPr>
        <w:t xml:space="preserve">és a természeti környezet </w:t>
      </w:r>
      <w:r w:rsidRPr="000F00B5">
        <w:rPr>
          <w:rFonts w:ascii="Times New Roman" w:hAnsi="Times New Roman" w:cs="Times New Roman"/>
          <w:sz w:val="24"/>
          <w:szCs w:val="24"/>
        </w:rPr>
        <w:t xml:space="preserve">minőségének </w:t>
      </w:r>
      <w:r w:rsidR="00655BDE">
        <w:rPr>
          <w:rFonts w:ascii="Times New Roman" w:hAnsi="Times New Roman" w:cs="Times New Roman"/>
          <w:sz w:val="24"/>
          <w:szCs w:val="24"/>
        </w:rPr>
        <w:t>fontosságát</w:t>
      </w:r>
      <w:r w:rsidRPr="000F00B5">
        <w:rPr>
          <w:rFonts w:ascii="Times New Roman" w:hAnsi="Times New Roman" w:cs="Times New Roman"/>
          <w:sz w:val="24"/>
          <w:szCs w:val="24"/>
        </w:rPr>
        <w:t>. A tiszta levegőhöz való hozzáférés alapvető jogunk, s a cégek hatalmas energiát fektetnek abba, hogy termékeikkel és szolgáltatásaikkal a környezettudatosságot hangsúlyozzák.</w:t>
      </w:r>
    </w:p>
    <w:p w:rsidR="00EB1D17" w:rsidRPr="000F00B5" w:rsidRDefault="00EB1D17" w:rsidP="000F00B5">
      <w:pPr>
        <w:jc w:val="both"/>
        <w:rPr>
          <w:rFonts w:ascii="Times New Roman" w:hAnsi="Times New Roman" w:cs="Times New Roman"/>
          <w:sz w:val="24"/>
          <w:szCs w:val="24"/>
        </w:rPr>
      </w:pPr>
    </w:p>
    <w:p w:rsidR="00EB1D17" w:rsidRPr="000F00B5" w:rsidRDefault="00EB1D17" w:rsidP="000F00B5">
      <w:pPr>
        <w:jc w:val="both"/>
        <w:rPr>
          <w:rFonts w:ascii="Times New Roman" w:hAnsi="Times New Roman" w:cs="Times New Roman"/>
          <w:sz w:val="24"/>
          <w:szCs w:val="24"/>
        </w:rPr>
      </w:pPr>
    </w:p>
    <w:p w:rsidR="000675CF" w:rsidRPr="000F00B5" w:rsidRDefault="000675CF" w:rsidP="000F00B5">
      <w:pPr>
        <w:jc w:val="both"/>
        <w:rPr>
          <w:rFonts w:ascii="Times New Roman" w:hAnsi="Times New Roman" w:cs="Times New Roman"/>
          <w:sz w:val="24"/>
          <w:szCs w:val="24"/>
        </w:rPr>
      </w:pPr>
      <w:r w:rsidRPr="000F00B5">
        <w:rPr>
          <w:rFonts w:ascii="Times New Roman" w:hAnsi="Times New Roman" w:cs="Times New Roman"/>
          <w:sz w:val="24"/>
          <w:szCs w:val="24"/>
        </w:rPr>
        <w:t xml:space="preserve">Az 5G térnyerésével </w:t>
      </w:r>
      <w:r w:rsidR="00937E58" w:rsidRPr="000F00B5">
        <w:rPr>
          <w:rFonts w:ascii="Times New Roman" w:hAnsi="Times New Roman" w:cs="Times New Roman"/>
          <w:sz w:val="24"/>
          <w:szCs w:val="24"/>
        </w:rPr>
        <w:t xml:space="preserve">és a koronavírus hatására </w:t>
      </w:r>
      <w:r w:rsidRPr="000F00B5">
        <w:rPr>
          <w:rFonts w:ascii="Times New Roman" w:hAnsi="Times New Roman" w:cs="Times New Roman"/>
          <w:sz w:val="24"/>
          <w:szCs w:val="24"/>
        </w:rPr>
        <w:t>a távmunka egyre inkább természetessé válik, az okosotthonok fejlődése pedig egyre gyorsabb lesz. A fogyasztók egyre több tevékenységüket intézik a karosszékből, ami számos iparág drasztikus átalakulását teszi szükségessé. A vásárlók számára fontossá vált megváltoztatni saját környezetüket, és elkezdték felismerni a mentális jóllét értékét. </w:t>
      </w:r>
      <w:r w:rsidR="003015F1" w:rsidRPr="000F00B5">
        <w:rPr>
          <w:rFonts w:ascii="Times New Roman" w:hAnsi="Times New Roman" w:cs="Times New Roman"/>
          <w:sz w:val="24"/>
          <w:szCs w:val="24"/>
        </w:rPr>
        <w:t>A vásárlók o</w:t>
      </w:r>
      <w:r w:rsidRPr="000F00B5">
        <w:rPr>
          <w:rFonts w:ascii="Times New Roman" w:hAnsi="Times New Roman" w:cs="Times New Roman"/>
          <w:sz w:val="24"/>
          <w:szCs w:val="24"/>
        </w:rPr>
        <w:t>lyan szolgáltatásokat</w:t>
      </w:r>
      <w:r w:rsidR="000E252E" w:rsidRPr="000F00B5">
        <w:rPr>
          <w:rFonts w:ascii="Times New Roman" w:hAnsi="Times New Roman" w:cs="Times New Roman"/>
          <w:sz w:val="24"/>
          <w:szCs w:val="24"/>
        </w:rPr>
        <w:t xml:space="preserve"> és</w:t>
      </w:r>
      <w:r w:rsidRPr="000F00B5">
        <w:rPr>
          <w:rFonts w:ascii="Times New Roman" w:hAnsi="Times New Roman" w:cs="Times New Roman"/>
          <w:sz w:val="24"/>
          <w:szCs w:val="24"/>
        </w:rPr>
        <w:t xml:space="preserve"> lehetőségeket keresnek, amelyeket a folyamatosan fejlődő </w:t>
      </w:r>
      <w:r w:rsidR="00974183" w:rsidRPr="000F00B5">
        <w:rPr>
          <w:rFonts w:ascii="Times New Roman" w:hAnsi="Times New Roman" w:cs="Times New Roman"/>
          <w:sz w:val="24"/>
          <w:szCs w:val="24"/>
        </w:rPr>
        <w:t>technológia képes</w:t>
      </w:r>
      <w:r w:rsidRPr="000F00B5">
        <w:rPr>
          <w:rFonts w:ascii="Times New Roman" w:hAnsi="Times New Roman" w:cs="Times New Roman"/>
          <w:sz w:val="24"/>
          <w:szCs w:val="24"/>
        </w:rPr>
        <w:t xml:space="preserve"> biztosítani számukra, </w:t>
      </w:r>
      <w:r w:rsidR="003015F1" w:rsidRPr="000F00B5">
        <w:rPr>
          <w:rFonts w:ascii="Times New Roman" w:hAnsi="Times New Roman" w:cs="Times New Roman"/>
          <w:sz w:val="24"/>
          <w:szCs w:val="24"/>
        </w:rPr>
        <w:t>de</w:t>
      </w:r>
      <w:r w:rsidRPr="000F00B5">
        <w:rPr>
          <w:rFonts w:ascii="Times New Roman" w:hAnsi="Times New Roman" w:cs="Times New Roman"/>
          <w:sz w:val="24"/>
          <w:szCs w:val="24"/>
        </w:rPr>
        <w:t xml:space="preserve"> cserébe sokszor személyes adataikkal (is) fizetnek, sérülékennyé téve ezzel biztonságukat. A cégeknek </w:t>
      </w:r>
      <w:r w:rsidR="00974183" w:rsidRPr="000F00B5">
        <w:rPr>
          <w:rFonts w:ascii="Times New Roman" w:hAnsi="Times New Roman" w:cs="Times New Roman"/>
          <w:sz w:val="24"/>
          <w:szCs w:val="24"/>
        </w:rPr>
        <w:t xml:space="preserve">tehát </w:t>
      </w:r>
      <w:r w:rsidRPr="000F00B5">
        <w:rPr>
          <w:rFonts w:ascii="Times New Roman" w:hAnsi="Times New Roman" w:cs="Times New Roman"/>
          <w:sz w:val="24"/>
          <w:szCs w:val="24"/>
        </w:rPr>
        <w:t xml:space="preserve">meg kell </w:t>
      </w:r>
      <w:r w:rsidRPr="000F00B5">
        <w:rPr>
          <w:rFonts w:ascii="Times New Roman" w:hAnsi="Times New Roman" w:cs="Times New Roman"/>
          <w:sz w:val="24"/>
          <w:szCs w:val="24"/>
        </w:rPr>
        <w:lastRenderedPageBreak/>
        <w:t xml:space="preserve">találniuk </w:t>
      </w:r>
      <w:r w:rsidR="003015F1" w:rsidRPr="000F00B5">
        <w:rPr>
          <w:rFonts w:ascii="Times New Roman" w:hAnsi="Times New Roman" w:cs="Times New Roman"/>
          <w:sz w:val="24"/>
          <w:szCs w:val="24"/>
        </w:rPr>
        <w:t xml:space="preserve">a megoldást arra, hogy </w:t>
      </w:r>
      <w:r w:rsidRPr="000F00B5">
        <w:rPr>
          <w:rFonts w:ascii="Times New Roman" w:hAnsi="Times New Roman" w:cs="Times New Roman"/>
          <w:sz w:val="24"/>
          <w:szCs w:val="24"/>
        </w:rPr>
        <w:t xml:space="preserve">a fogyasztók bízzanak bennük, biztonságban érezzék magukat, miközben olyan szolgáltatásokat és termékeket </w:t>
      </w:r>
      <w:r w:rsidR="003015F1" w:rsidRPr="000F00B5">
        <w:rPr>
          <w:rFonts w:ascii="Times New Roman" w:hAnsi="Times New Roman" w:cs="Times New Roman"/>
          <w:sz w:val="24"/>
          <w:szCs w:val="24"/>
        </w:rPr>
        <w:t>vásárolnak</w:t>
      </w:r>
      <w:r w:rsidRPr="000F00B5">
        <w:rPr>
          <w:rFonts w:ascii="Times New Roman" w:hAnsi="Times New Roman" w:cs="Times New Roman"/>
          <w:sz w:val="24"/>
          <w:szCs w:val="24"/>
        </w:rPr>
        <w:t>, amelyek értékük és minőségük révén képesek ellensúlyozni az egyre növekvő aggodalmakat.</w:t>
      </w:r>
    </w:p>
    <w:p w:rsidR="000675CF" w:rsidRPr="000F00B5" w:rsidRDefault="000675CF" w:rsidP="000F00B5">
      <w:pPr>
        <w:jc w:val="both"/>
        <w:rPr>
          <w:rFonts w:ascii="Times New Roman" w:hAnsi="Times New Roman" w:cs="Times New Roman"/>
          <w:sz w:val="24"/>
          <w:szCs w:val="24"/>
        </w:rPr>
      </w:pPr>
    </w:p>
    <w:p w:rsidR="00C46225" w:rsidRPr="000F00B5" w:rsidRDefault="00C46225" w:rsidP="000F00B5">
      <w:pPr>
        <w:jc w:val="both"/>
        <w:rPr>
          <w:rFonts w:ascii="Times New Roman" w:hAnsi="Times New Roman" w:cs="Times New Roman"/>
          <w:bCs/>
          <w:color w:val="FF0000"/>
          <w:sz w:val="24"/>
          <w:szCs w:val="24"/>
        </w:rPr>
      </w:pPr>
      <w:r w:rsidRPr="000F00B5">
        <w:rPr>
          <w:rFonts w:ascii="Times New Roman" w:hAnsi="Times New Roman" w:cs="Times New Roman"/>
          <w:bCs/>
          <w:color w:val="FF0000"/>
          <w:sz w:val="24"/>
          <w:szCs w:val="24"/>
        </w:rPr>
        <w:t>MEGÁLLÍTÓ KÉRDÉS: Mely fogyasztói trendek jellemzőek Magyarországon? (Olvassa el újra a 2019-2020-ra jellemző fogyasztói trendeket, és gondolja végig, melyek jellemzőek Önre, a baráti körére, és melyek látszanak reálisnak a közeljövőben!)</w:t>
      </w:r>
    </w:p>
    <w:p w:rsidR="00C46225" w:rsidRPr="000F00B5" w:rsidRDefault="00C46225" w:rsidP="000F00B5">
      <w:pPr>
        <w:jc w:val="both"/>
        <w:rPr>
          <w:rFonts w:ascii="Times New Roman" w:hAnsi="Times New Roman" w:cs="Times New Roman"/>
          <w:b/>
          <w:bCs/>
          <w:sz w:val="24"/>
          <w:szCs w:val="24"/>
        </w:rPr>
      </w:pPr>
    </w:p>
    <w:p w:rsidR="00C037F1" w:rsidRPr="000F00B5" w:rsidRDefault="00C037F1" w:rsidP="000F00B5">
      <w:pPr>
        <w:jc w:val="both"/>
        <w:rPr>
          <w:rFonts w:ascii="Times New Roman" w:hAnsi="Times New Roman" w:cs="Times New Roman"/>
          <w:sz w:val="24"/>
          <w:szCs w:val="24"/>
        </w:rPr>
      </w:pPr>
    </w:p>
    <w:sectPr w:rsidR="00C037F1" w:rsidRPr="000F00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imesNewRoman,Bold">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170E5"/>
    <w:multiLevelType w:val="hybridMultilevel"/>
    <w:tmpl w:val="9A7C2D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51515455"/>
    <w:multiLevelType w:val="hybridMultilevel"/>
    <w:tmpl w:val="66E4C7B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3ED"/>
    <w:rsid w:val="00014BFA"/>
    <w:rsid w:val="00030853"/>
    <w:rsid w:val="00040106"/>
    <w:rsid w:val="0004312D"/>
    <w:rsid w:val="00056653"/>
    <w:rsid w:val="000600F9"/>
    <w:rsid w:val="00062D21"/>
    <w:rsid w:val="000675CF"/>
    <w:rsid w:val="000B6E06"/>
    <w:rsid w:val="000B781C"/>
    <w:rsid w:val="000C0ABB"/>
    <w:rsid w:val="000D3DF0"/>
    <w:rsid w:val="000D7B20"/>
    <w:rsid w:val="000E04BD"/>
    <w:rsid w:val="000E252E"/>
    <w:rsid w:val="000E388B"/>
    <w:rsid w:val="000F00B5"/>
    <w:rsid w:val="000F4239"/>
    <w:rsid w:val="00101B13"/>
    <w:rsid w:val="00103C27"/>
    <w:rsid w:val="00106E53"/>
    <w:rsid w:val="00126FC5"/>
    <w:rsid w:val="00154B6C"/>
    <w:rsid w:val="00155240"/>
    <w:rsid w:val="00180F98"/>
    <w:rsid w:val="0018620C"/>
    <w:rsid w:val="00187254"/>
    <w:rsid w:val="00197D3A"/>
    <w:rsid w:val="001C0985"/>
    <w:rsid w:val="001C768A"/>
    <w:rsid w:val="001D593E"/>
    <w:rsid w:val="001E7AF2"/>
    <w:rsid w:val="00201F5E"/>
    <w:rsid w:val="00202B68"/>
    <w:rsid w:val="0022222B"/>
    <w:rsid w:val="00235BF2"/>
    <w:rsid w:val="00246BD7"/>
    <w:rsid w:val="0028319E"/>
    <w:rsid w:val="00296B47"/>
    <w:rsid w:val="002B0749"/>
    <w:rsid w:val="002B5D42"/>
    <w:rsid w:val="002E5F60"/>
    <w:rsid w:val="003015F1"/>
    <w:rsid w:val="00320DFD"/>
    <w:rsid w:val="003227E1"/>
    <w:rsid w:val="003513CB"/>
    <w:rsid w:val="003B5052"/>
    <w:rsid w:val="003D218C"/>
    <w:rsid w:val="003E3B7C"/>
    <w:rsid w:val="003F0114"/>
    <w:rsid w:val="003F2112"/>
    <w:rsid w:val="00416BE3"/>
    <w:rsid w:val="00446E57"/>
    <w:rsid w:val="0045243C"/>
    <w:rsid w:val="00465456"/>
    <w:rsid w:val="004737D2"/>
    <w:rsid w:val="00491977"/>
    <w:rsid w:val="004A12A0"/>
    <w:rsid w:val="004A62FD"/>
    <w:rsid w:val="004B1C56"/>
    <w:rsid w:val="004B48D7"/>
    <w:rsid w:val="004B649E"/>
    <w:rsid w:val="004C02F4"/>
    <w:rsid w:val="004C54CE"/>
    <w:rsid w:val="004D3905"/>
    <w:rsid w:val="004D792A"/>
    <w:rsid w:val="004E62A6"/>
    <w:rsid w:val="00542DB7"/>
    <w:rsid w:val="005557AF"/>
    <w:rsid w:val="00570FDA"/>
    <w:rsid w:val="00580AD2"/>
    <w:rsid w:val="005817E9"/>
    <w:rsid w:val="005A429D"/>
    <w:rsid w:val="005C43C1"/>
    <w:rsid w:val="005C5DAD"/>
    <w:rsid w:val="005C6097"/>
    <w:rsid w:val="005D5462"/>
    <w:rsid w:val="005E3A04"/>
    <w:rsid w:val="005F282E"/>
    <w:rsid w:val="00606DBD"/>
    <w:rsid w:val="00613B01"/>
    <w:rsid w:val="006228BB"/>
    <w:rsid w:val="00655BDE"/>
    <w:rsid w:val="006616AA"/>
    <w:rsid w:val="0066326A"/>
    <w:rsid w:val="00674E23"/>
    <w:rsid w:val="006750E7"/>
    <w:rsid w:val="006B484C"/>
    <w:rsid w:val="006C5364"/>
    <w:rsid w:val="006D6DAC"/>
    <w:rsid w:val="006F3579"/>
    <w:rsid w:val="00714CEF"/>
    <w:rsid w:val="0072685D"/>
    <w:rsid w:val="00766A7B"/>
    <w:rsid w:val="00773FBA"/>
    <w:rsid w:val="00784E43"/>
    <w:rsid w:val="007928A3"/>
    <w:rsid w:val="007C4B60"/>
    <w:rsid w:val="007D669D"/>
    <w:rsid w:val="007D7A0B"/>
    <w:rsid w:val="008111F5"/>
    <w:rsid w:val="00814404"/>
    <w:rsid w:val="00820D25"/>
    <w:rsid w:val="00824972"/>
    <w:rsid w:val="00834179"/>
    <w:rsid w:val="00836CD8"/>
    <w:rsid w:val="00840753"/>
    <w:rsid w:val="008C09D1"/>
    <w:rsid w:val="008F1C72"/>
    <w:rsid w:val="00903F34"/>
    <w:rsid w:val="00912E87"/>
    <w:rsid w:val="0091652D"/>
    <w:rsid w:val="00937E58"/>
    <w:rsid w:val="00954157"/>
    <w:rsid w:val="009555A9"/>
    <w:rsid w:val="009556B8"/>
    <w:rsid w:val="00963D28"/>
    <w:rsid w:val="00965388"/>
    <w:rsid w:val="00967D5D"/>
    <w:rsid w:val="00974183"/>
    <w:rsid w:val="009771BB"/>
    <w:rsid w:val="009841C3"/>
    <w:rsid w:val="00987459"/>
    <w:rsid w:val="009A7278"/>
    <w:rsid w:val="009E7918"/>
    <w:rsid w:val="00A00B2C"/>
    <w:rsid w:val="00A05897"/>
    <w:rsid w:val="00A11C97"/>
    <w:rsid w:val="00A403ED"/>
    <w:rsid w:val="00A514CC"/>
    <w:rsid w:val="00A60B00"/>
    <w:rsid w:val="00A60BE7"/>
    <w:rsid w:val="00A717EF"/>
    <w:rsid w:val="00AA3521"/>
    <w:rsid w:val="00AC3AA5"/>
    <w:rsid w:val="00AC5459"/>
    <w:rsid w:val="00AC7178"/>
    <w:rsid w:val="00AE7071"/>
    <w:rsid w:val="00AF6029"/>
    <w:rsid w:val="00B11FAD"/>
    <w:rsid w:val="00B17246"/>
    <w:rsid w:val="00B22100"/>
    <w:rsid w:val="00B50D10"/>
    <w:rsid w:val="00B55CA0"/>
    <w:rsid w:val="00B75497"/>
    <w:rsid w:val="00B83BA7"/>
    <w:rsid w:val="00B85398"/>
    <w:rsid w:val="00B85988"/>
    <w:rsid w:val="00B919C5"/>
    <w:rsid w:val="00B925F2"/>
    <w:rsid w:val="00BA0F59"/>
    <w:rsid w:val="00BA1664"/>
    <w:rsid w:val="00BA2990"/>
    <w:rsid w:val="00BA4F81"/>
    <w:rsid w:val="00BB6B38"/>
    <w:rsid w:val="00BC4778"/>
    <w:rsid w:val="00BC47FD"/>
    <w:rsid w:val="00BD1F31"/>
    <w:rsid w:val="00BF37A8"/>
    <w:rsid w:val="00BF4D2A"/>
    <w:rsid w:val="00BF5259"/>
    <w:rsid w:val="00BF725C"/>
    <w:rsid w:val="00C01F1B"/>
    <w:rsid w:val="00C037F1"/>
    <w:rsid w:val="00C10341"/>
    <w:rsid w:val="00C106D7"/>
    <w:rsid w:val="00C133F5"/>
    <w:rsid w:val="00C216DB"/>
    <w:rsid w:val="00C23075"/>
    <w:rsid w:val="00C370E2"/>
    <w:rsid w:val="00C40D5D"/>
    <w:rsid w:val="00C42C3B"/>
    <w:rsid w:val="00C46225"/>
    <w:rsid w:val="00C46C92"/>
    <w:rsid w:val="00C67A7F"/>
    <w:rsid w:val="00C77C3E"/>
    <w:rsid w:val="00C87AD6"/>
    <w:rsid w:val="00C90BEB"/>
    <w:rsid w:val="00CA23EC"/>
    <w:rsid w:val="00CA3F86"/>
    <w:rsid w:val="00D20BB5"/>
    <w:rsid w:val="00D50AAF"/>
    <w:rsid w:val="00D543A5"/>
    <w:rsid w:val="00D570F9"/>
    <w:rsid w:val="00D60378"/>
    <w:rsid w:val="00D61583"/>
    <w:rsid w:val="00D65137"/>
    <w:rsid w:val="00D83CB6"/>
    <w:rsid w:val="00D844B5"/>
    <w:rsid w:val="00D85F12"/>
    <w:rsid w:val="00DA5786"/>
    <w:rsid w:val="00DC7033"/>
    <w:rsid w:val="00DF1880"/>
    <w:rsid w:val="00E41B23"/>
    <w:rsid w:val="00E52621"/>
    <w:rsid w:val="00E7300F"/>
    <w:rsid w:val="00E8349E"/>
    <w:rsid w:val="00EA0034"/>
    <w:rsid w:val="00EB01DC"/>
    <w:rsid w:val="00EB1D17"/>
    <w:rsid w:val="00EC5B1B"/>
    <w:rsid w:val="00EF57CE"/>
    <w:rsid w:val="00EF7F2A"/>
    <w:rsid w:val="00F35AC3"/>
    <w:rsid w:val="00F615B7"/>
    <w:rsid w:val="00F6325B"/>
    <w:rsid w:val="00F73EA8"/>
    <w:rsid w:val="00FB3B33"/>
    <w:rsid w:val="00FE58D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03D87"/>
  <w15:chartTrackingRefBased/>
  <w15:docId w15:val="{459C58D4-FDCB-4DE5-9FFD-D99960955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EF7F2A"/>
    <w:rPr>
      <w:color w:val="0563C1" w:themeColor="hyperlink"/>
      <w:u w:val="single"/>
    </w:rPr>
  </w:style>
  <w:style w:type="character" w:styleId="Feloldatlanmegemlts">
    <w:name w:val="Unresolved Mention"/>
    <w:basedOn w:val="Bekezdsalapbettpusa"/>
    <w:uiPriority w:val="99"/>
    <w:semiHidden/>
    <w:unhideWhenUsed/>
    <w:rsid w:val="00EF7F2A"/>
    <w:rPr>
      <w:color w:val="605E5C"/>
      <w:shd w:val="clear" w:color="auto" w:fill="E1DFDD"/>
    </w:rPr>
  </w:style>
  <w:style w:type="paragraph" w:styleId="Listaszerbekezds">
    <w:name w:val="List Paragraph"/>
    <w:basedOn w:val="Norml"/>
    <w:uiPriority w:val="34"/>
    <w:qFormat/>
    <w:rsid w:val="00C42C3B"/>
    <w:pPr>
      <w:ind w:left="720"/>
      <w:contextualSpacing/>
    </w:pPr>
  </w:style>
  <w:style w:type="character" w:styleId="Mrltotthiperhivatkozs">
    <w:name w:val="FollowedHyperlink"/>
    <w:basedOn w:val="Bekezdsalapbettpusa"/>
    <w:uiPriority w:val="99"/>
    <w:semiHidden/>
    <w:unhideWhenUsed/>
    <w:rsid w:val="00C370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781689">
      <w:bodyDiv w:val="1"/>
      <w:marLeft w:val="0"/>
      <w:marRight w:val="0"/>
      <w:marTop w:val="0"/>
      <w:marBottom w:val="0"/>
      <w:divBdr>
        <w:top w:val="none" w:sz="0" w:space="0" w:color="auto"/>
        <w:left w:val="none" w:sz="0" w:space="0" w:color="auto"/>
        <w:bottom w:val="none" w:sz="0" w:space="0" w:color="auto"/>
        <w:right w:val="none" w:sz="0" w:space="0" w:color="auto"/>
      </w:divBdr>
    </w:div>
    <w:div w:id="275019353">
      <w:bodyDiv w:val="1"/>
      <w:marLeft w:val="0"/>
      <w:marRight w:val="0"/>
      <w:marTop w:val="0"/>
      <w:marBottom w:val="0"/>
      <w:divBdr>
        <w:top w:val="none" w:sz="0" w:space="0" w:color="auto"/>
        <w:left w:val="none" w:sz="0" w:space="0" w:color="auto"/>
        <w:bottom w:val="none" w:sz="0" w:space="0" w:color="auto"/>
        <w:right w:val="none" w:sz="0" w:space="0" w:color="auto"/>
      </w:divBdr>
    </w:div>
    <w:div w:id="761069945">
      <w:bodyDiv w:val="1"/>
      <w:marLeft w:val="0"/>
      <w:marRight w:val="0"/>
      <w:marTop w:val="0"/>
      <w:marBottom w:val="0"/>
      <w:divBdr>
        <w:top w:val="none" w:sz="0" w:space="0" w:color="auto"/>
        <w:left w:val="none" w:sz="0" w:space="0" w:color="auto"/>
        <w:bottom w:val="none" w:sz="0" w:space="0" w:color="auto"/>
        <w:right w:val="none" w:sz="0" w:space="0" w:color="auto"/>
      </w:divBdr>
    </w:div>
    <w:div w:id="1690182739">
      <w:bodyDiv w:val="1"/>
      <w:marLeft w:val="0"/>
      <w:marRight w:val="0"/>
      <w:marTop w:val="0"/>
      <w:marBottom w:val="0"/>
      <w:divBdr>
        <w:top w:val="none" w:sz="0" w:space="0" w:color="auto"/>
        <w:left w:val="none" w:sz="0" w:space="0" w:color="auto"/>
        <w:bottom w:val="none" w:sz="0" w:space="0" w:color="auto"/>
        <w:right w:val="none" w:sz="0" w:space="0" w:color="auto"/>
      </w:divBdr>
    </w:div>
    <w:div w:id="1842575159">
      <w:bodyDiv w:val="1"/>
      <w:marLeft w:val="0"/>
      <w:marRight w:val="0"/>
      <w:marTop w:val="0"/>
      <w:marBottom w:val="0"/>
      <w:divBdr>
        <w:top w:val="none" w:sz="0" w:space="0" w:color="auto"/>
        <w:left w:val="none" w:sz="0" w:space="0" w:color="auto"/>
        <w:bottom w:val="none" w:sz="0" w:space="0" w:color="auto"/>
        <w:right w:val="none" w:sz="0" w:space="0" w:color="auto"/>
      </w:divBdr>
    </w:div>
    <w:div w:id="198955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ksh.hu/jovedelem-es-fogyasztas" TargetMode="External"/><Relationship Id="rId12" Type="http://schemas.openxmlformats.org/officeDocument/2006/relationships/hyperlink" Target="https://forbes.hu/uzlet/ezek-lesznek-2018-legfontosabb-fogyasztoi-trendje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ksh.hu/thm/2/indi2_6_2.html" TargetMode="Externa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hyperlink" Target="https://www.ericsson.com/en/networked-society/trends-and-insights/consumerlab/consumer-insights/reports/10-hot-consumer-trends-2018"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DCE85-4E4E-43BE-965C-1A5D4A74F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10</Pages>
  <Words>2180</Words>
  <Characters>15045</Characters>
  <Application>Microsoft Office Word</Application>
  <DocSecurity>0</DocSecurity>
  <Lines>125</Lines>
  <Paragraphs>34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Patrícia Németh</dc:creator>
  <cp:keywords/>
  <dc:description/>
  <cp:lastModifiedBy>Patrícia Németh</cp:lastModifiedBy>
  <cp:revision>196</cp:revision>
  <dcterms:created xsi:type="dcterms:W3CDTF">2020-08-03T13:59:00Z</dcterms:created>
  <dcterms:modified xsi:type="dcterms:W3CDTF">2020-08-10T13:26:00Z</dcterms:modified>
</cp:coreProperties>
</file>